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143" w:rsidRPr="00E66B59" w:rsidRDefault="006357AF" w:rsidP="00AC1143">
      <w:pPr>
        <w:spacing w:after="120" w:line="240" w:lineRule="auto"/>
        <w:jc w:val="center"/>
        <w:rPr>
          <w:rFonts w:asciiTheme="majorBidi" w:hAnsiTheme="majorBidi" w:cstheme="majorBidi"/>
          <w:b/>
          <w:bCs/>
          <w:sz w:val="20"/>
          <w:szCs w:val="20"/>
        </w:rPr>
      </w:pPr>
      <w:r>
        <w:rPr>
          <w:rFonts w:asciiTheme="majorBidi" w:hAnsiTheme="majorBidi" w:cstheme="majorBidi"/>
          <w:b/>
          <w:bCs/>
          <w:noProof/>
          <w:sz w:val="20"/>
          <w:szCs w:val="20"/>
        </w:rPr>
        <w:pict>
          <v:shapetype id="_x0000_t202" coordsize="21600,21600" o:spt="202" path="m,l,21600r21600,l21600,xe">
            <v:stroke joinstyle="miter"/>
            <v:path gradientshapeok="t" o:connecttype="rect"/>
          </v:shapetype>
          <v:shape id="_x0000_s1057" type="#_x0000_t202" style="position:absolute;left:0;text-align:left;margin-left:241.7pt;margin-top:-13.7pt;width:88.45pt;height:21.3pt;z-index:-251612160;mso-width-relative:margin;mso-height-relative:margin" stroked="f">
            <v:textbox style="mso-next-textbox:#_x0000_s1057" inset=".5mm,.5mm,.5mm,.5mm">
              <w:txbxContent>
                <w:p w:rsidR="00EB6C61" w:rsidRPr="00477AE0" w:rsidRDefault="00EB6C61" w:rsidP="00EB6C61">
                  <w:pPr>
                    <w:rPr>
                      <w:rFonts w:asciiTheme="minorBidi" w:hAnsiTheme="minorBidi"/>
                      <w:b/>
                      <w:bCs/>
                      <w:color w:val="C00000"/>
                      <w:sz w:val="20"/>
                      <w:szCs w:val="20"/>
                    </w:rPr>
                  </w:pPr>
                  <w:r w:rsidRPr="00477AE0">
                    <w:rPr>
                      <w:rFonts w:asciiTheme="minorBidi" w:hAnsiTheme="minorBidi"/>
                      <w:b/>
                      <w:bCs/>
                      <w:color w:val="C00000"/>
                      <w:sz w:val="20"/>
                      <w:szCs w:val="20"/>
                      <w:lang w:val="id-ID"/>
                    </w:rPr>
                    <w:t xml:space="preserve">ISSN : </w:t>
                  </w:r>
                  <w:r w:rsidRPr="00477AE0">
                    <w:rPr>
                      <w:rFonts w:asciiTheme="minorBidi" w:hAnsiTheme="minorBidi"/>
                      <w:b/>
                      <w:bCs/>
                      <w:color w:val="C00000"/>
                      <w:sz w:val="20"/>
                      <w:szCs w:val="20"/>
                      <w:shd w:val="clear" w:color="auto" w:fill="FFFFFF"/>
                    </w:rPr>
                    <w:t>2356-4946</w:t>
                  </w:r>
                </w:p>
              </w:txbxContent>
            </v:textbox>
          </v:shape>
        </w:pict>
      </w:r>
      <w:r>
        <w:rPr>
          <w:rFonts w:asciiTheme="majorBidi" w:hAnsiTheme="majorBidi" w:cstheme="majorBidi"/>
          <w:b/>
          <w:bCs/>
          <w:noProof/>
          <w:sz w:val="20"/>
          <w:szCs w:val="20"/>
        </w:rPr>
        <w:pict>
          <v:shape id="_x0000_s1056" type="#_x0000_t202" style="position:absolute;left:0;text-align:left;margin-left:-1.65pt;margin-top:-13.85pt;width:154.75pt;height:21.3pt;z-index:-251613184;mso-width-relative:margin;mso-height-relative:margin" stroked="f">
            <v:textbox style="mso-next-textbox:#_x0000_s1056" inset=".5mm,.5mm,.5mm,.5mm">
              <w:txbxContent>
                <w:p w:rsidR="00EB6C61" w:rsidRPr="00477AE0" w:rsidRDefault="00EB6C61" w:rsidP="00EB6C61">
                  <w:pPr>
                    <w:rPr>
                      <w:rFonts w:asciiTheme="minorBidi" w:hAnsiTheme="minorBidi"/>
                      <w:b/>
                      <w:bCs/>
                      <w:color w:val="C00000"/>
                      <w:sz w:val="20"/>
                      <w:szCs w:val="20"/>
                    </w:rPr>
                  </w:pPr>
                  <w:r w:rsidRPr="00477AE0">
                    <w:rPr>
                      <w:rFonts w:asciiTheme="minorBidi" w:hAnsiTheme="minorBidi"/>
                      <w:b/>
                      <w:bCs/>
                      <w:color w:val="C00000"/>
                      <w:sz w:val="20"/>
                      <w:szCs w:val="20"/>
                      <w:lang w:val="id-ID"/>
                    </w:rPr>
                    <w:t>Vol. 1, No. 1, Januari 2014</w:t>
                  </w:r>
                </w:p>
              </w:txbxContent>
            </v:textbox>
          </v:shape>
        </w:pict>
      </w:r>
      <w:r w:rsidR="00AC1143" w:rsidRPr="00E66B59">
        <w:rPr>
          <w:rFonts w:asciiTheme="majorBidi" w:hAnsiTheme="majorBidi" w:cstheme="majorBidi"/>
          <w:b/>
          <w:bCs/>
          <w:sz w:val="20"/>
          <w:szCs w:val="20"/>
        </w:rPr>
        <w:t>ANALISIS PENERAPAN AKUNTANSI</w:t>
      </w:r>
      <w:r w:rsidR="00AC1143" w:rsidRPr="00E66B59">
        <w:rPr>
          <w:rFonts w:asciiTheme="majorBidi" w:hAnsiTheme="majorBidi" w:cstheme="majorBidi"/>
          <w:b/>
          <w:bCs/>
          <w:sz w:val="20"/>
          <w:szCs w:val="20"/>
          <w:lang w:val="id-ID"/>
        </w:rPr>
        <w:t xml:space="preserve"> </w:t>
      </w:r>
      <w:r w:rsidR="00AC1143" w:rsidRPr="00E66B59">
        <w:rPr>
          <w:rFonts w:asciiTheme="majorBidi" w:hAnsiTheme="majorBidi" w:cstheme="majorBidi"/>
          <w:b/>
          <w:bCs/>
          <w:sz w:val="20"/>
          <w:szCs w:val="20"/>
        </w:rPr>
        <w:t xml:space="preserve"> PERSEDIAAN PADA PT INDOMARCO PRISMATAMA CABANG SURABAYA</w:t>
      </w:r>
    </w:p>
    <w:p w:rsidR="00AC1143" w:rsidRPr="00E66B59" w:rsidRDefault="00AC1143" w:rsidP="00AC7B35">
      <w:pPr>
        <w:spacing w:after="120" w:line="240" w:lineRule="auto"/>
        <w:jc w:val="center"/>
        <w:rPr>
          <w:rFonts w:asciiTheme="majorBidi" w:hAnsiTheme="majorBidi" w:cstheme="majorBidi"/>
          <w:b/>
          <w:sz w:val="20"/>
          <w:szCs w:val="20"/>
          <w:lang w:val="id-ID"/>
        </w:rPr>
      </w:pPr>
    </w:p>
    <w:p w:rsidR="00AC1143" w:rsidRDefault="00553563" w:rsidP="00D04117">
      <w:pPr>
        <w:spacing w:after="120" w:line="240" w:lineRule="auto"/>
        <w:jc w:val="center"/>
        <w:rPr>
          <w:rFonts w:asciiTheme="majorBidi" w:hAnsiTheme="majorBidi" w:cstheme="majorBidi"/>
          <w:b/>
          <w:sz w:val="20"/>
          <w:szCs w:val="20"/>
          <w:lang w:val="id-ID"/>
        </w:rPr>
      </w:pPr>
      <w:r>
        <w:rPr>
          <w:rFonts w:asciiTheme="majorBidi" w:hAnsiTheme="majorBidi" w:cstheme="majorBidi"/>
          <w:b/>
          <w:sz w:val="20"/>
          <w:szCs w:val="20"/>
          <w:lang w:val="id-ID"/>
        </w:rPr>
        <w:t>SUPARNI</w:t>
      </w:r>
    </w:p>
    <w:p w:rsidR="00D04117" w:rsidRDefault="00D04117" w:rsidP="00AC7B35">
      <w:pPr>
        <w:spacing w:after="120" w:line="240" w:lineRule="auto"/>
        <w:jc w:val="center"/>
        <w:rPr>
          <w:rFonts w:asciiTheme="majorBidi" w:hAnsiTheme="majorBidi" w:cstheme="majorBidi"/>
          <w:b/>
          <w:sz w:val="20"/>
          <w:szCs w:val="20"/>
          <w:lang w:val="id-ID"/>
        </w:rPr>
      </w:pPr>
      <w:r>
        <w:rPr>
          <w:rFonts w:asciiTheme="majorBidi" w:hAnsiTheme="majorBidi" w:cstheme="majorBidi"/>
          <w:b/>
          <w:sz w:val="20"/>
          <w:szCs w:val="20"/>
          <w:lang w:val="id-ID"/>
        </w:rPr>
        <w:t>Abstact</w:t>
      </w:r>
    </w:p>
    <w:p w:rsidR="00B72091" w:rsidRPr="00B72091" w:rsidRDefault="00B72091" w:rsidP="00B72091">
      <w:pPr>
        <w:spacing w:after="120" w:line="240" w:lineRule="auto"/>
        <w:ind w:firstLine="720"/>
        <w:jc w:val="both"/>
        <w:rPr>
          <w:rFonts w:asciiTheme="majorBidi" w:hAnsiTheme="majorBidi" w:cstheme="majorBidi"/>
          <w:b/>
          <w:sz w:val="20"/>
          <w:szCs w:val="20"/>
          <w:lang w:val="id-ID"/>
        </w:rPr>
      </w:pPr>
      <w:r w:rsidRPr="00B72091">
        <w:rPr>
          <w:rFonts w:asciiTheme="majorBidi" w:hAnsiTheme="majorBidi" w:cstheme="majorBidi"/>
          <w:b/>
          <w:sz w:val="20"/>
          <w:szCs w:val="20"/>
          <w:lang w:val="id-ID"/>
        </w:rPr>
        <w:t xml:space="preserve">Inventories are assets available for sale in the ordinary course of business, trading company. The main problem in accounting for inventories is the recording and valuation of inventory. This has led the authors to conduct this study was to determine whether the application of accounting policies Indomarco Prismatama inventory at PT Surabaya Branch in accordance with </w:t>
      </w:r>
      <w:r>
        <w:rPr>
          <w:rFonts w:asciiTheme="majorBidi" w:hAnsiTheme="majorBidi" w:cstheme="majorBidi"/>
          <w:b/>
          <w:sz w:val="20"/>
          <w:szCs w:val="20"/>
          <w:lang w:val="id-ID"/>
        </w:rPr>
        <w:t>PSAK</w:t>
      </w:r>
      <w:r w:rsidRPr="00B72091">
        <w:rPr>
          <w:rFonts w:asciiTheme="majorBidi" w:hAnsiTheme="majorBidi" w:cstheme="majorBidi"/>
          <w:b/>
          <w:sz w:val="20"/>
          <w:szCs w:val="20"/>
          <w:lang w:val="id-ID"/>
        </w:rPr>
        <w:t xml:space="preserve"> No. 14. </w:t>
      </w:r>
    </w:p>
    <w:p w:rsidR="00B72091" w:rsidRPr="00B72091" w:rsidRDefault="00B72091" w:rsidP="00B72091">
      <w:pPr>
        <w:spacing w:after="120" w:line="240" w:lineRule="auto"/>
        <w:jc w:val="both"/>
        <w:rPr>
          <w:rFonts w:asciiTheme="majorBidi" w:hAnsiTheme="majorBidi" w:cstheme="majorBidi"/>
          <w:b/>
          <w:sz w:val="20"/>
          <w:szCs w:val="20"/>
          <w:lang w:val="id-ID"/>
        </w:rPr>
      </w:pPr>
      <w:r w:rsidRPr="00B72091">
        <w:rPr>
          <w:rFonts w:asciiTheme="majorBidi" w:hAnsiTheme="majorBidi" w:cstheme="majorBidi"/>
          <w:b/>
          <w:sz w:val="20"/>
          <w:szCs w:val="20"/>
          <w:lang w:val="id-ID"/>
        </w:rPr>
        <w:t xml:space="preserve">In this research, the writer uses descriptive method. Authors used data obtained from the DC (Distribution Center) and is the Author of data of 2013 collected data through interviews and documentation studies. The data used are primary data and secondary data. The data obtained are collected, interpreted, and analyzed later described in detail to find out the problems and find penjelasanya. </w:t>
      </w:r>
    </w:p>
    <w:p w:rsidR="00B72091" w:rsidRPr="00B72091" w:rsidRDefault="00B72091" w:rsidP="00B72091">
      <w:pPr>
        <w:spacing w:after="120" w:line="240" w:lineRule="auto"/>
        <w:jc w:val="both"/>
        <w:rPr>
          <w:rFonts w:asciiTheme="majorBidi" w:hAnsiTheme="majorBidi" w:cstheme="majorBidi"/>
          <w:b/>
          <w:sz w:val="20"/>
          <w:szCs w:val="20"/>
          <w:lang w:val="id-ID"/>
        </w:rPr>
      </w:pPr>
      <w:r w:rsidRPr="00B72091">
        <w:rPr>
          <w:rFonts w:asciiTheme="majorBidi" w:hAnsiTheme="majorBidi" w:cstheme="majorBidi"/>
          <w:b/>
          <w:sz w:val="20"/>
          <w:szCs w:val="20"/>
          <w:lang w:val="id-ID"/>
        </w:rPr>
        <w:t xml:space="preserve">PT Indomarco Prismatama Surabaya Branch is a company engaged in the retail trade of daily necessities. From the research, the authors saw that </w:t>
      </w:r>
      <w:r>
        <w:rPr>
          <w:rFonts w:asciiTheme="majorBidi" w:hAnsiTheme="majorBidi" w:cstheme="majorBidi"/>
          <w:b/>
          <w:sz w:val="20"/>
          <w:szCs w:val="20"/>
          <w:lang w:val="id-ID"/>
        </w:rPr>
        <w:t>PSAK</w:t>
      </w:r>
      <w:r w:rsidRPr="00B72091">
        <w:rPr>
          <w:rFonts w:asciiTheme="majorBidi" w:hAnsiTheme="majorBidi" w:cstheme="majorBidi"/>
          <w:b/>
          <w:sz w:val="20"/>
          <w:szCs w:val="20"/>
          <w:lang w:val="id-ID"/>
        </w:rPr>
        <w:t xml:space="preserve"> No. 14 has been applied properly. It can be seen from the recording system and </w:t>
      </w:r>
      <w:r w:rsidRPr="00B72091">
        <w:rPr>
          <w:rFonts w:asciiTheme="majorBidi" w:hAnsiTheme="majorBidi" w:cstheme="majorBidi"/>
          <w:b/>
          <w:sz w:val="20"/>
          <w:szCs w:val="20"/>
          <w:lang w:val="id-ID"/>
        </w:rPr>
        <w:lastRenderedPageBreak/>
        <w:t xml:space="preserve">method of inventory valuation has been carried out in accordance with accounting principles. </w:t>
      </w:r>
    </w:p>
    <w:p w:rsidR="00D04117" w:rsidRDefault="00B72091" w:rsidP="00B72091">
      <w:pPr>
        <w:spacing w:after="120" w:line="240" w:lineRule="auto"/>
        <w:jc w:val="both"/>
        <w:rPr>
          <w:rFonts w:asciiTheme="majorBidi" w:hAnsiTheme="majorBidi" w:cstheme="majorBidi"/>
          <w:b/>
          <w:sz w:val="20"/>
          <w:szCs w:val="20"/>
          <w:lang w:val="id-ID"/>
        </w:rPr>
      </w:pPr>
      <w:r w:rsidRPr="00B72091">
        <w:rPr>
          <w:rFonts w:asciiTheme="majorBidi" w:hAnsiTheme="majorBidi" w:cstheme="majorBidi"/>
          <w:b/>
          <w:sz w:val="20"/>
          <w:szCs w:val="20"/>
          <w:lang w:val="id-ID"/>
        </w:rPr>
        <w:t xml:space="preserve">Keywords: Inventory, </w:t>
      </w:r>
      <w:r>
        <w:rPr>
          <w:rFonts w:asciiTheme="majorBidi" w:hAnsiTheme="majorBidi" w:cstheme="majorBidi"/>
          <w:b/>
          <w:sz w:val="20"/>
          <w:szCs w:val="20"/>
          <w:lang w:val="id-ID"/>
        </w:rPr>
        <w:t>PSAK</w:t>
      </w:r>
      <w:r w:rsidRPr="00B72091">
        <w:rPr>
          <w:rFonts w:asciiTheme="majorBidi" w:hAnsiTheme="majorBidi" w:cstheme="majorBidi"/>
          <w:b/>
          <w:sz w:val="20"/>
          <w:szCs w:val="20"/>
          <w:lang w:val="id-ID"/>
        </w:rPr>
        <w:t xml:space="preserve"> No. 14, Registration, Assessment Inventory.</w:t>
      </w:r>
    </w:p>
    <w:p w:rsidR="00B72091" w:rsidRDefault="00B72091" w:rsidP="00AC7B35">
      <w:pPr>
        <w:spacing w:after="120" w:line="240" w:lineRule="auto"/>
        <w:jc w:val="center"/>
        <w:rPr>
          <w:rFonts w:asciiTheme="majorBidi" w:hAnsiTheme="majorBidi" w:cstheme="majorBidi"/>
          <w:b/>
          <w:sz w:val="20"/>
          <w:szCs w:val="20"/>
          <w:lang w:val="id-ID"/>
        </w:rPr>
      </w:pPr>
    </w:p>
    <w:p w:rsidR="00AC7B35" w:rsidRPr="00553563" w:rsidRDefault="00AC7B35" w:rsidP="00AC7B35">
      <w:pPr>
        <w:spacing w:after="120" w:line="240" w:lineRule="auto"/>
        <w:jc w:val="center"/>
        <w:rPr>
          <w:rFonts w:asciiTheme="majorBidi" w:hAnsiTheme="majorBidi" w:cstheme="majorBidi"/>
          <w:b/>
          <w:sz w:val="20"/>
          <w:szCs w:val="20"/>
          <w:lang w:val="id-ID"/>
        </w:rPr>
      </w:pPr>
      <w:r w:rsidRPr="00553563">
        <w:rPr>
          <w:rFonts w:asciiTheme="majorBidi" w:hAnsiTheme="majorBidi" w:cstheme="majorBidi"/>
          <w:b/>
          <w:sz w:val="20"/>
          <w:szCs w:val="20"/>
          <w:lang w:val="id-ID"/>
        </w:rPr>
        <w:t>PENDAHULUAN</w:t>
      </w:r>
    </w:p>
    <w:p w:rsidR="00AC7B35" w:rsidRPr="00553563" w:rsidRDefault="00AC7B35" w:rsidP="00AC7B35">
      <w:pPr>
        <w:spacing w:after="120" w:line="240" w:lineRule="auto"/>
        <w:jc w:val="center"/>
        <w:rPr>
          <w:rFonts w:asciiTheme="majorBidi" w:hAnsiTheme="majorBidi" w:cstheme="majorBidi"/>
          <w:b/>
          <w:sz w:val="20"/>
          <w:szCs w:val="20"/>
          <w:lang w:val="id-ID"/>
        </w:rPr>
      </w:pPr>
    </w:p>
    <w:p w:rsidR="00AC7B35" w:rsidRPr="00553563" w:rsidRDefault="00AC1143" w:rsidP="00AC1143">
      <w:pPr>
        <w:tabs>
          <w:tab w:val="left" w:pos="406"/>
        </w:tabs>
        <w:spacing w:after="120" w:line="240" w:lineRule="auto"/>
        <w:jc w:val="both"/>
        <w:rPr>
          <w:rFonts w:asciiTheme="majorBidi" w:hAnsiTheme="majorBidi" w:cstheme="majorBidi"/>
          <w:b/>
          <w:sz w:val="20"/>
          <w:szCs w:val="20"/>
          <w:lang w:val="id-ID"/>
        </w:rPr>
      </w:pPr>
      <w:r w:rsidRPr="00E66B59">
        <w:rPr>
          <w:rFonts w:asciiTheme="majorBidi" w:hAnsiTheme="majorBidi" w:cstheme="majorBidi"/>
          <w:b/>
          <w:sz w:val="20"/>
          <w:szCs w:val="20"/>
          <w:lang w:val="id-ID"/>
        </w:rPr>
        <w:t>L</w:t>
      </w:r>
      <w:r w:rsidR="00AC7B35" w:rsidRPr="00553563">
        <w:rPr>
          <w:rFonts w:asciiTheme="majorBidi" w:hAnsiTheme="majorBidi" w:cstheme="majorBidi"/>
          <w:b/>
          <w:sz w:val="20"/>
          <w:szCs w:val="20"/>
          <w:lang w:val="id-ID"/>
        </w:rPr>
        <w:t>atar Belakang Masalah</w:t>
      </w:r>
    </w:p>
    <w:p w:rsidR="00AC7B35" w:rsidRPr="00E66B59" w:rsidRDefault="00AC7B35" w:rsidP="00AC7B35">
      <w:pPr>
        <w:pStyle w:val="ListParagraph"/>
        <w:spacing w:after="120" w:line="240" w:lineRule="auto"/>
        <w:ind w:left="434" w:firstLine="658"/>
        <w:jc w:val="both"/>
        <w:rPr>
          <w:rFonts w:asciiTheme="majorBidi" w:hAnsiTheme="majorBidi" w:cstheme="majorBidi"/>
          <w:sz w:val="20"/>
          <w:szCs w:val="20"/>
        </w:rPr>
      </w:pPr>
      <w:r w:rsidRPr="00553563">
        <w:rPr>
          <w:rFonts w:asciiTheme="majorBidi" w:hAnsiTheme="majorBidi" w:cstheme="majorBidi"/>
          <w:sz w:val="20"/>
          <w:szCs w:val="20"/>
          <w:lang w:val="id-ID"/>
        </w:rPr>
        <w:t xml:space="preserve">Dalam menjalankan kegiatan perusahaan dan proses pencapaian tujuanya, perusahaan berusaha memanfaatkan semua sumber daya atau asset yang dimilikinya sebaik mungkin. </w:t>
      </w:r>
      <w:r w:rsidRPr="00E66B59">
        <w:rPr>
          <w:rFonts w:asciiTheme="majorBidi" w:hAnsiTheme="majorBidi" w:cstheme="majorBidi"/>
          <w:sz w:val="20"/>
          <w:szCs w:val="20"/>
        </w:rPr>
        <w:t xml:space="preserve">Salah satu asset perusahaan dan berhubungan langsung untuk memperoleh pendapatan adalah persediaan yang juga merupakan aktiva lancar dan merupakan bagian terbesar dari perusahaan Dagang dan Manufaktur. Sebagian besar sumber daya perusahaan diinvestasikan dalam bentuk barang-barang yang dibeli atau diproduksi. Biaya barang-barang ini harus dicatat, dikelompokan, diikhtisarkan selama periode akuntansi. Pada akhir periode biaya dialokasikan diantara barang-barang yang dijual dalam periode berjalan dan barang-barang yang berada dalam persediaan untuk dijual pada periode mendatang. Jika persediaan konstan, maka alokasi biaya ini akan mudah dilakukan. Apabila ada pengaruh inflasi dan deflasi, akan mengakibatkan perubahan biaya persediaan, </w:t>
      </w:r>
      <w:r w:rsidRPr="00E66B59">
        <w:rPr>
          <w:rFonts w:asciiTheme="majorBidi" w:hAnsiTheme="majorBidi" w:cstheme="majorBidi"/>
          <w:sz w:val="20"/>
          <w:szCs w:val="20"/>
        </w:rPr>
        <w:lastRenderedPageBreak/>
        <w:t>sehingga alokasi biaya historis ke pendapatan periode berjalan dan mendatang akan membutuhkan perhatian yang khusus. Ketidakmampuan untuk mengalokasikan biaya secara tepat akan mengakibatkan penyimpangan besar pada posisi keuangan dan prestasi operasi.  Oleh karena itu diperlukan suatu pedoman yang tepat agar akuntansi persediaan di Indonesia dapat memberikan informasi yang berguna dalam pengambilan keputusan oleh manajemen perusahaan.</w:t>
      </w:r>
    </w:p>
    <w:p w:rsidR="00AC7B35" w:rsidRPr="00E66B59" w:rsidRDefault="00AC7B35" w:rsidP="00AC7B35">
      <w:pPr>
        <w:pStyle w:val="ListParagraph"/>
        <w:spacing w:after="120" w:line="240" w:lineRule="auto"/>
        <w:ind w:left="434" w:firstLine="658"/>
        <w:jc w:val="both"/>
        <w:rPr>
          <w:rFonts w:asciiTheme="majorBidi" w:hAnsiTheme="majorBidi" w:cstheme="majorBidi"/>
          <w:sz w:val="20"/>
          <w:szCs w:val="20"/>
        </w:rPr>
      </w:pPr>
      <w:r w:rsidRPr="00E66B59">
        <w:rPr>
          <w:rFonts w:asciiTheme="majorBidi" w:hAnsiTheme="majorBidi" w:cstheme="majorBidi"/>
          <w:noProof/>
          <w:sz w:val="20"/>
          <w:szCs w:val="20"/>
        </w:rPr>
        <w:drawing>
          <wp:anchor distT="0" distB="0" distL="114300" distR="114300" simplePos="0" relativeHeight="251679744" behindDoc="1" locked="0" layoutInCell="0" allowOverlap="1">
            <wp:simplePos x="0" y="0"/>
            <wp:positionH relativeFrom="margin">
              <wp:posOffset>-817880</wp:posOffset>
            </wp:positionH>
            <wp:positionV relativeFrom="margin">
              <wp:posOffset>19219545</wp:posOffset>
            </wp:positionV>
            <wp:extent cx="7562850" cy="10679430"/>
            <wp:effectExtent l="19050" t="0" r="0" b="0"/>
            <wp:wrapNone/>
            <wp:docPr id="2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srcRect/>
                    <a:stretch>
                      <a:fillRect/>
                    </a:stretch>
                  </pic:blipFill>
                  <pic:spPr bwMode="auto">
                    <a:xfrm>
                      <a:off x="0" y="0"/>
                      <a:ext cx="7562850" cy="10679430"/>
                    </a:xfrm>
                    <a:prstGeom prst="rect">
                      <a:avLst/>
                    </a:prstGeom>
                    <a:noFill/>
                    <a:ln w="9525">
                      <a:noFill/>
                      <a:miter lim="800000"/>
                      <a:headEnd/>
                      <a:tailEnd/>
                    </a:ln>
                  </pic:spPr>
                </pic:pic>
              </a:graphicData>
            </a:graphic>
          </wp:anchor>
        </w:drawing>
      </w:r>
      <w:r w:rsidRPr="00E66B59">
        <w:rPr>
          <w:rFonts w:asciiTheme="majorBidi" w:hAnsiTheme="majorBidi" w:cstheme="majorBidi"/>
          <w:sz w:val="20"/>
          <w:szCs w:val="20"/>
        </w:rPr>
        <w:t xml:space="preserve">Persediaan perusahaan dagang berbeda dengan persediaan perusahaan manufaktur. Pada perusahaan dagang, persediaan hanya terdiri dari satu jenis saja yaitu persediaan barang dagang, yaitu tanpa proses lebih lanjut namun barang tersebut langsung dijual ke konsumen sedangkan pada perusahaan manufaktur, persediaan terdiri dari tiga jenis persediaan yaitu persediaan bahan baku,persediaan barang dalam proses dan persediaan barang jadi. Dalam penelitian ini penulis mengambil obyek yaitu sebuah perusahaan dagang yang bergerak di bidang </w:t>
      </w:r>
      <w:r w:rsidRPr="00E66B59">
        <w:rPr>
          <w:rFonts w:asciiTheme="majorBidi" w:hAnsiTheme="majorBidi" w:cstheme="majorBidi"/>
          <w:i/>
          <w:sz w:val="20"/>
          <w:szCs w:val="20"/>
        </w:rPr>
        <w:t>retail</w:t>
      </w:r>
      <w:r w:rsidRPr="00E66B59">
        <w:rPr>
          <w:rFonts w:asciiTheme="majorBidi" w:hAnsiTheme="majorBidi" w:cstheme="majorBidi"/>
          <w:sz w:val="20"/>
          <w:szCs w:val="20"/>
        </w:rPr>
        <w:t>.</w:t>
      </w:r>
    </w:p>
    <w:p w:rsidR="00AC7B35" w:rsidRPr="00E66B59" w:rsidRDefault="006357AF" w:rsidP="00AC7B35">
      <w:pPr>
        <w:pStyle w:val="ListParagraph"/>
        <w:spacing w:after="120" w:line="240" w:lineRule="auto"/>
        <w:ind w:left="434" w:firstLine="658"/>
        <w:jc w:val="both"/>
        <w:rPr>
          <w:rFonts w:asciiTheme="majorBidi" w:hAnsiTheme="majorBidi" w:cstheme="majorBidi"/>
          <w:sz w:val="20"/>
          <w:szCs w:val="20"/>
        </w:rPr>
      </w:pPr>
      <w:r>
        <w:rPr>
          <w:rFonts w:asciiTheme="majorBidi" w:hAnsiTheme="majorBidi" w:cstheme="majorBidi"/>
          <w:noProof/>
          <w:sz w:val="20"/>
          <w:szCs w:val="20"/>
        </w:rPr>
        <w:pict>
          <v:shape id="_x0000_s1027" type="#_x0000_t202" style="position:absolute;left:0;text-align:left;margin-left:152.5pt;margin-top:242.15pt;width:36.65pt;height:32.6pt;z-index:251680768;mso-width-relative:margin;mso-height-relative:margin" stroked="f">
            <v:textbox style="mso-next-textbox:#_x0000_s1027">
              <w:txbxContent>
                <w:p w:rsidR="00AD3284" w:rsidRDefault="00AD3284" w:rsidP="00AD3284">
                  <w:r>
                    <w:rPr>
                      <w:lang w:val="id-ID"/>
                    </w:rPr>
                    <w:t>79</w:t>
                  </w:r>
                </w:p>
              </w:txbxContent>
            </v:textbox>
          </v:shape>
        </w:pict>
      </w:r>
      <w:r w:rsidR="00AC7B35" w:rsidRPr="00E66B59">
        <w:rPr>
          <w:rFonts w:asciiTheme="majorBidi" w:hAnsiTheme="majorBidi" w:cstheme="majorBidi"/>
          <w:sz w:val="20"/>
          <w:szCs w:val="20"/>
        </w:rPr>
        <w:t xml:space="preserve">Persediaan barang dagang adalah salah satu syarat pokok yang harus dipenuhi dan dimiliki oleh suatu perusahaan di dalam aktivitas perdagangan.  Persediaan tersebut langsung dijual kepada konsumen tanpa proses lebih lanjut.    Persediaan </w:t>
      </w:r>
      <w:r w:rsidR="00AC7B35" w:rsidRPr="00E66B59">
        <w:rPr>
          <w:rFonts w:asciiTheme="majorBidi" w:hAnsiTheme="majorBidi" w:cstheme="majorBidi"/>
          <w:sz w:val="20"/>
          <w:szCs w:val="20"/>
        </w:rPr>
        <w:lastRenderedPageBreak/>
        <w:t>adalah salah satu aktiva lancar yang mempunyai nilai investasi terbesar. Dalam penyusunan laporan keuangan, persediaan merupakan hal yang sangat penting karena baik laporan Laba/Rugi maupun neraca tidak akan dapat disusun tanpa mengetahui nilai persediaan. Kesalahan dalam pencatatan dan penilaian persediaan akan langsung berakibat kesalahan dalam laporan Laba/ Rugi maupun neraca. Oleh karena itu, perusahaan memerlukan sistem akuntansi yang baik untuk mengetahui persediaannya</w:t>
      </w:r>
    </w:p>
    <w:p w:rsidR="00AC7B35" w:rsidRPr="00E66B59" w:rsidRDefault="00AC7B35" w:rsidP="00AC7B35">
      <w:pPr>
        <w:pStyle w:val="ListParagraph"/>
        <w:spacing w:after="120" w:line="240" w:lineRule="auto"/>
        <w:ind w:left="434" w:firstLine="658"/>
        <w:jc w:val="both"/>
        <w:rPr>
          <w:rFonts w:asciiTheme="majorBidi" w:hAnsiTheme="majorBidi" w:cstheme="majorBidi"/>
          <w:sz w:val="20"/>
          <w:szCs w:val="20"/>
        </w:rPr>
      </w:pPr>
      <w:r w:rsidRPr="00E66B59">
        <w:rPr>
          <w:rFonts w:asciiTheme="majorBidi" w:hAnsiTheme="majorBidi" w:cstheme="majorBidi"/>
          <w:sz w:val="20"/>
          <w:szCs w:val="20"/>
        </w:rPr>
        <w:t xml:space="preserve">Dengan sistem akuntansi yang baik, penilaian terhadap persediaan akan menjadi suatu sarana untuk memberikan informasi yang dapat digunakan dalam evaluasi perusahaan serta sebagai alat untuk pengendalian intern yang baik. Perusahaan dituntut untuk mampu menerapkan kebijakan akuntansi perusahaan dengan baik agar dapat memberikan informasi yang akurat guna kelancaran aktifitas perusahaan. </w:t>
      </w:r>
    </w:p>
    <w:p w:rsidR="00AC7B35" w:rsidRPr="00E66B59" w:rsidRDefault="00AC7B35" w:rsidP="00AC7B35">
      <w:pPr>
        <w:pStyle w:val="ListParagraph"/>
        <w:spacing w:after="120" w:line="240" w:lineRule="auto"/>
        <w:ind w:left="437" w:firstLine="658"/>
        <w:jc w:val="both"/>
        <w:rPr>
          <w:rFonts w:asciiTheme="majorBidi" w:hAnsiTheme="majorBidi" w:cstheme="majorBidi"/>
          <w:sz w:val="20"/>
          <w:szCs w:val="20"/>
        </w:rPr>
      </w:pPr>
      <w:r w:rsidRPr="00E66B59">
        <w:rPr>
          <w:rFonts w:asciiTheme="majorBidi" w:hAnsiTheme="majorBidi" w:cstheme="majorBidi"/>
          <w:sz w:val="20"/>
          <w:szCs w:val="20"/>
        </w:rPr>
        <w:t xml:space="preserve">Karena itulah perusahaan wajib mengikuti Standar Akuntansi Keuangan (SAK) yaitu tepatnya Pernyataan Standar Akuntansi Keuangan (PSAK ) No. 14 dimana membahas tentang akuntansi persediaan dan memuat tentang standar pencatatan serta penilaian dan pelaporan atas persediaan. PSAK No. 14 diharapkan dapat membantu perusahaan dalam </w:t>
      </w:r>
      <w:r w:rsidRPr="00E66B59">
        <w:rPr>
          <w:rFonts w:asciiTheme="majorBidi" w:hAnsiTheme="majorBidi" w:cstheme="majorBidi"/>
          <w:sz w:val="20"/>
          <w:szCs w:val="20"/>
        </w:rPr>
        <w:lastRenderedPageBreak/>
        <w:t>mengatasi masalah akuntansi yang semakin luas dan kompleks seiring dengan berkembangnya teknologi dan informasi.</w:t>
      </w:r>
    </w:p>
    <w:p w:rsidR="00AC7B35" w:rsidRPr="00E66B59" w:rsidRDefault="00AC7B35" w:rsidP="00AC7B35">
      <w:pPr>
        <w:pStyle w:val="ListParagraph"/>
        <w:spacing w:after="120" w:line="240" w:lineRule="auto"/>
        <w:ind w:left="434" w:firstLine="658"/>
        <w:jc w:val="both"/>
        <w:rPr>
          <w:rFonts w:asciiTheme="majorBidi" w:hAnsiTheme="majorBidi" w:cstheme="majorBidi"/>
          <w:sz w:val="20"/>
          <w:szCs w:val="20"/>
        </w:rPr>
      </w:pPr>
      <w:r w:rsidRPr="00E66B59">
        <w:rPr>
          <w:rFonts w:asciiTheme="majorBidi" w:hAnsiTheme="majorBidi" w:cstheme="majorBidi"/>
          <w:sz w:val="20"/>
          <w:szCs w:val="20"/>
        </w:rPr>
        <w:t xml:space="preserve">PT Indomarco Prismatama Cabang Surabaya adalah sebuah perusahaan dagang </w:t>
      </w:r>
      <w:r w:rsidRPr="00E66B59">
        <w:rPr>
          <w:rFonts w:asciiTheme="majorBidi" w:hAnsiTheme="majorBidi" w:cstheme="majorBidi"/>
          <w:i/>
          <w:sz w:val="20"/>
          <w:szCs w:val="20"/>
        </w:rPr>
        <w:t>retail</w:t>
      </w:r>
      <w:r w:rsidRPr="00E66B59">
        <w:rPr>
          <w:rFonts w:asciiTheme="majorBidi" w:hAnsiTheme="majorBidi" w:cstheme="majorBidi"/>
          <w:sz w:val="20"/>
          <w:szCs w:val="20"/>
        </w:rPr>
        <w:t xml:space="preserve">/eceran atau yang lebih dikenal dengan Indomaret. PT Indomarco Prismatama memiliki cabang yang tersebar di Surabaya dan sekitarnya. Aktivitas utama PT Indomarco Prismatama adalah menjual barang-barang kebutuhan sehari-hari secara tunai. Sebagai sebuah perusahaan dagang, PT Indomarco Prismatama Cabang Surabaya juga menghadapi masalah-masalah yang berkaitan dengan persediaan barang dagang perusahaan. Dalam pelaksanaan kegiatan operasi perusahaan, sering terjadi perbedaan jumlah fisik persediaan barang dagang yang terdapat di gudang dengan jumlah yang tercatat dalam komputer dan buku besar persediaan barang dagang perusahaan. Ini disebabkan kurangnya koordinasi dan pengawasan dalam pencatatan persediaan barang dagang antara karyawan gudang dengan karyawan DC (Distribution Center). </w:t>
      </w:r>
    </w:p>
    <w:p w:rsidR="00AC7B35" w:rsidRPr="00E66B59" w:rsidRDefault="00AC7B35" w:rsidP="00AC1143">
      <w:pPr>
        <w:pStyle w:val="ListParagraph"/>
        <w:spacing w:after="120" w:line="240" w:lineRule="auto"/>
        <w:ind w:left="434" w:firstLine="658"/>
        <w:jc w:val="both"/>
        <w:rPr>
          <w:rFonts w:asciiTheme="majorBidi" w:hAnsiTheme="majorBidi" w:cstheme="majorBidi"/>
          <w:b/>
          <w:sz w:val="20"/>
          <w:szCs w:val="20"/>
        </w:rPr>
      </w:pPr>
      <w:r w:rsidRPr="00E66B59">
        <w:rPr>
          <w:rFonts w:asciiTheme="majorBidi" w:hAnsiTheme="majorBidi" w:cstheme="majorBidi"/>
          <w:sz w:val="20"/>
          <w:szCs w:val="20"/>
        </w:rPr>
        <w:t>Karena itu penulis tertarik untuk meneliti dan membahas akuntansi persediaan pada perusahaan ini dan menganalisis kesesuiannya dengan PSAK No. 14 dalam bentuk skripsi yang berjudul :</w:t>
      </w:r>
      <w:r w:rsidRPr="00E66B59">
        <w:rPr>
          <w:rFonts w:asciiTheme="majorBidi" w:hAnsiTheme="majorBidi" w:cstheme="majorBidi"/>
          <w:b/>
          <w:sz w:val="20"/>
          <w:szCs w:val="20"/>
        </w:rPr>
        <w:t xml:space="preserve"> </w:t>
      </w:r>
      <w:r w:rsidRPr="00E66B59">
        <w:rPr>
          <w:rFonts w:asciiTheme="majorBidi" w:hAnsiTheme="majorBidi" w:cstheme="majorBidi"/>
          <w:b/>
          <w:sz w:val="20"/>
          <w:szCs w:val="20"/>
        </w:rPr>
        <w:lastRenderedPageBreak/>
        <w:t>“Analisis Penerapan Akuntansi Persediaan Pada PT Indormaco Prismatama Cabang Surabaya.”</w:t>
      </w:r>
    </w:p>
    <w:p w:rsidR="00AC1143" w:rsidRPr="00E66B59" w:rsidRDefault="00AC1143" w:rsidP="00AC1143">
      <w:pPr>
        <w:spacing w:after="120" w:line="240" w:lineRule="auto"/>
        <w:jc w:val="both"/>
        <w:rPr>
          <w:rFonts w:asciiTheme="majorBidi" w:hAnsiTheme="majorBidi" w:cstheme="majorBidi"/>
          <w:b/>
          <w:sz w:val="20"/>
          <w:szCs w:val="20"/>
          <w:lang w:val="id-ID"/>
        </w:rPr>
      </w:pPr>
    </w:p>
    <w:p w:rsidR="00AC7B35" w:rsidRPr="00E66B59" w:rsidRDefault="00AC7B35" w:rsidP="00AC1143">
      <w:pPr>
        <w:spacing w:after="120" w:line="240" w:lineRule="auto"/>
        <w:jc w:val="both"/>
        <w:rPr>
          <w:rFonts w:asciiTheme="majorBidi" w:hAnsiTheme="majorBidi" w:cstheme="majorBidi"/>
          <w:b/>
          <w:sz w:val="20"/>
          <w:szCs w:val="20"/>
        </w:rPr>
      </w:pPr>
      <w:r w:rsidRPr="00E66B59">
        <w:rPr>
          <w:rFonts w:asciiTheme="majorBidi" w:hAnsiTheme="majorBidi" w:cstheme="majorBidi"/>
          <w:b/>
          <w:sz w:val="20"/>
          <w:szCs w:val="20"/>
        </w:rPr>
        <w:t>Batasan dan Rumusan Masalah</w:t>
      </w:r>
    </w:p>
    <w:p w:rsidR="00AC7B35" w:rsidRPr="00E66B59" w:rsidRDefault="00AC7B35" w:rsidP="00AC7B35">
      <w:pPr>
        <w:pStyle w:val="ListParagraph"/>
        <w:spacing w:after="120" w:line="240" w:lineRule="auto"/>
        <w:ind w:left="434" w:firstLine="658"/>
        <w:jc w:val="both"/>
        <w:rPr>
          <w:rFonts w:asciiTheme="majorBidi" w:hAnsiTheme="majorBidi" w:cstheme="majorBidi"/>
          <w:sz w:val="20"/>
          <w:szCs w:val="20"/>
        </w:rPr>
      </w:pPr>
      <w:r w:rsidRPr="00E66B59">
        <w:rPr>
          <w:rFonts w:asciiTheme="majorBidi" w:hAnsiTheme="majorBidi" w:cstheme="majorBidi"/>
          <w:sz w:val="20"/>
          <w:szCs w:val="20"/>
        </w:rPr>
        <w:t>Pernyataan Standar Akuntansi keuangan (PSAK) No. 14 merupakan pedoman pelaksanaan akuntansi persediaan dalam perusahaan yang berlaku di Indonesia. Berdasarkan data yang diperoleh penulis dan keterbatasan narasumber maka dibuatlah batasan masalah. Dalam hal ini penulis hanya meneliti mengenai metode pencatatan dan penilaian akuntansi persediaan barang dagang pada perusahaan.</w:t>
      </w:r>
    </w:p>
    <w:p w:rsidR="00AC7B35" w:rsidRPr="00E66B59" w:rsidRDefault="00AC7B35" w:rsidP="00AC1143">
      <w:pPr>
        <w:pStyle w:val="ListParagraph"/>
        <w:tabs>
          <w:tab w:val="left" w:pos="770"/>
        </w:tabs>
        <w:spacing w:after="120" w:line="240" w:lineRule="auto"/>
        <w:ind w:left="764"/>
        <w:jc w:val="both"/>
        <w:rPr>
          <w:rFonts w:asciiTheme="majorBidi" w:hAnsiTheme="majorBidi" w:cstheme="majorBidi"/>
          <w:sz w:val="20"/>
          <w:szCs w:val="20"/>
        </w:rPr>
      </w:pPr>
    </w:p>
    <w:p w:rsidR="00AC1143" w:rsidRPr="00E66B59" w:rsidRDefault="00AC1143" w:rsidP="00AC1143">
      <w:pPr>
        <w:pStyle w:val="ListParagraph"/>
        <w:spacing w:after="120" w:line="240" w:lineRule="auto"/>
        <w:ind w:left="434" w:firstLine="658"/>
        <w:jc w:val="both"/>
        <w:rPr>
          <w:rFonts w:asciiTheme="majorBidi" w:hAnsiTheme="majorBidi" w:cstheme="majorBidi"/>
          <w:sz w:val="20"/>
          <w:szCs w:val="20"/>
        </w:rPr>
      </w:pPr>
      <w:r w:rsidRPr="00E66B59">
        <w:rPr>
          <w:rFonts w:asciiTheme="majorBidi" w:hAnsiTheme="majorBidi" w:cstheme="majorBidi"/>
          <w:sz w:val="20"/>
          <w:szCs w:val="20"/>
        </w:rPr>
        <w:t>Berdasarkan uraian latar belakang di atas, penulis mencoba merumuskan masalah agar penelitian yang dilakukan lebih terarah dan mencapai hasil yang diharapkan. Adapun perumusan masalah dalam penelitian ini adalah :</w:t>
      </w:r>
    </w:p>
    <w:p w:rsidR="00AC1143" w:rsidRPr="00E66B59" w:rsidRDefault="00AC1143" w:rsidP="00AC1143">
      <w:pPr>
        <w:pStyle w:val="ListParagraph"/>
        <w:numPr>
          <w:ilvl w:val="0"/>
          <w:numId w:val="1"/>
        </w:numPr>
        <w:tabs>
          <w:tab w:val="left" w:pos="770"/>
        </w:tabs>
        <w:spacing w:after="120" w:line="240" w:lineRule="auto"/>
        <w:ind w:left="764" w:hanging="330"/>
        <w:jc w:val="both"/>
        <w:rPr>
          <w:rFonts w:asciiTheme="majorBidi" w:hAnsiTheme="majorBidi" w:cstheme="majorBidi"/>
          <w:sz w:val="20"/>
          <w:szCs w:val="20"/>
        </w:rPr>
      </w:pPr>
      <w:r w:rsidRPr="00E66B59">
        <w:rPr>
          <w:rFonts w:asciiTheme="majorBidi" w:hAnsiTheme="majorBidi" w:cstheme="majorBidi"/>
          <w:sz w:val="20"/>
          <w:szCs w:val="20"/>
        </w:rPr>
        <w:t xml:space="preserve">Bagaimana kebijakan perusahaan sehubungan dengan </w:t>
      </w:r>
    </w:p>
    <w:p w:rsidR="00AC1143" w:rsidRPr="00E66B59" w:rsidRDefault="00AC1143" w:rsidP="00AC1143">
      <w:pPr>
        <w:pStyle w:val="ListParagraph"/>
        <w:tabs>
          <w:tab w:val="left" w:pos="770"/>
        </w:tabs>
        <w:spacing w:after="120" w:line="240" w:lineRule="auto"/>
        <w:ind w:left="764"/>
        <w:jc w:val="both"/>
        <w:rPr>
          <w:rFonts w:asciiTheme="majorBidi" w:hAnsiTheme="majorBidi" w:cstheme="majorBidi"/>
          <w:sz w:val="20"/>
          <w:szCs w:val="20"/>
        </w:rPr>
      </w:pPr>
      <w:r w:rsidRPr="00E66B59">
        <w:rPr>
          <w:rFonts w:asciiTheme="majorBidi" w:hAnsiTheme="majorBidi" w:cstheme="majorBidi"/>
          <w:sz w:val="20"/>
          <w:szCs w:val="20"/>
        </w:rPr>
        <w:t>pencatatan dan penilaian persediaan barang dagang ?</w:t>
      </w:r>
    </w:p>
    <w:p w:rsidR="00AC1143" w:rsidRPr="00E66B59" w:rsidRDefault="00AC1143" w:rsidP="00AC1143">
      <w:pPr>
        <w:pStyle w:val="ListParagraph"/>
        <w:numPr>
          <w:ilvl w:val="0"/>
          <w:numId w:val="1"/>
        </w:numPr>
        <w:tabs>
          <w:tab w:val="left" w:pos="770"/>
        </w:tabs>
        <w:spacing w:after="120" w:line="240" w:lineRule="auto"/>
        <w:ind w:left="764" w:hanging="330"/>
        <w:jc w:val="both"/>
        <w:rPr>
          <w:rFonts w:asciiTheme="majorBidi" w:hAnsiTheme="majorBidi" w:cstheme="majorBidi"/>
          <w:sz w:val="20"/>
          <w:szCs w:val="20"/>
        </w:rPr>
      </w:pPr>
      <w:r w:rsidRPr="00E66B59">
        <w:rPr>
          <w:rFonts w:asciiTheme="majorBidi" w:hAnsiTheme="majorBidi" w:cstheme="majorBidi"/>
          <w:sz w:val="20"/>
          <w:szCs w:val="20"/>
        </w:rPr>
        <w:t>Apakah kebijakan perusahaan dalam pencatatan dan penilaian persediaan barang dagang telah sesuai dengan PSAK No. 14 ?</w:t>
      </w:r>
    </w:p>
    <w:p w:rsidR="00AC1143" w:rsidRPr="00E66B59" w:rsidRDefault="00AC1143" w:rsidP="00AC1143">
      <w:pPr>
        <w:tabs>
          <w:tab w:val="left" w:pos="4035"/>
          <w:tab w:val="center" w:pos="4513"/>
        </w:tabs>
        <w:spacing w:after="120" w:line="240" w:lineRule="auto"/>
        <w:rPr>
          <w:rFonts w:asciiTheme="majorBidi" w:hAnsiTheme="majorBidi" w:cstheme="majorBidi"/>
          <w:b/>
          <w:sz w:val="20"/>
          <w:szCs w:val="20"/>
          <w:lang w:val="id-ID"/>
        </w:rPr>
      </w:pPr>
    </w:p>
    <w:p w:rsidR="00AC7B35" w:rsidRPr="00E66B59" w:rsidRDefault="00AC7B35" w:rsidP="00AC7B35">
      <w:pPr>
        <w:tabs>
          <w:tab w:val="left" w:pos="4035"/>
          <w:tab w:val="center" w:pos="4513"/>
        </w:tabs>
        <w:spacing w:after="120" w:line="240" w:lineRule="auto"/>
        <w:jc w:val="center"/>
        <w:rPr>
          <w:rFonts w:asciiTheme="majorBidi" w:hAnsiTheme="majorBidi" w:cstheme="majorBidi"/>
          <w:b/>
          <w:sz w:val="20"/>
          <w:szCs w:val="20"/>
        </w:rPr>
      </w:pPr>
      <w:r w:rsidRPr="00E66B59">
        <w:rPr>
          <w:rFonts w:asciiTheme="majorBidi" w:hAnsiTheme="majorBidi" w:cstheme="majorBidi"/>
          <w:b/>
          <w:sz w:val="20"/>
          <w:szCs w:val="20"/>
        </w:rPr>
        <w:lastRenderedPageBreak/>
        <w:t>TINJAUAN PUSTAKA</w:t>
      </w:r>
    </w:p>
    <w:p w:rsidR="00AC7B35" w:rsidRPr="00E66B59" w:rsidRDefault="00AC7B35" w:rsidP="00AC7B35">
      <w:pPr>
        <w:tabs>
          <w:tab w:val="left" w:pos="4035"/>
          <w:tab w:val="center" w:pos="4513"/>
        </w:tabs>
        <w:spacing w:after="120" w:line="240" w:lineRule="auto"/>
        <w:jc w:val="center"/>
        <w:rPr>
          <w:rFonts w:asciiTheme="majorBidi" w:hAnsiTheme="majorBidi" w:cstheme="majorBidi"/>
          <w:b/>
          <w:sz w:val="20"/>
          <w:szCs w:val="20"/>
        </w:rPr>
      </w:pPr>
    </w:p>
    <w:p w:rsidR="00AC7B35" w:rsidRPr="00E66B59" w:rsidRDefault="00AC7B35" w:rsidP="00AC1143">
      <w:pPr>
        <w:tabs>
          <w:tab w:val="left" w:pos="518"/>
        </w:tabs>
        <w:spacing w:after="120" w:line="240" w:lineRule="auto"/>
        <w:rPr>
          <w:rFonts w:asciiTheme="majorBidi" w:hAnsiTheme="majorBidi" w:cstheme="majorBidi"/>
          <w:b/>
          <w:sz w:val="20"/>
          <w:szCs w:val="20"/>
        </w:rPr>
      </w:pPr>
      <w:r w:rsidRPr="00E66B59">
        <w:rPr>
          <w:rFonts w:asciiTheme="majorBidi" w:hAnsiTheme="majorBidi" w:cstheme="majorBidi"/>
          <w:b/>
          <w:sz w:val="20"/>
          <w:szCs w:val="20"/>
        </w:rPr>
        <w:t>Pengertian, Fungsi, dan Jenis Persediaan</w:t>
      </w:r>
    </w:p>
    <w:p w:rsidR="00AC7B35" w:rsidRPr="00E66B59" w:rsidRDefault="00AC7B35" w:rsidP="00AC1143">
      <w:pPr>
        <w:tabs>
          <w:tab w:val="center" w:pos="1134"/>
        </w:tabs>
        <w:spacing w:after="120" w:line="240" w:lineRule="auto"/>
        <w:rPr>
          <w:rFonts w:asciiTheme="majorBidi" w:hAnsiTheme="majorBidi" w:cstheme="majorBidi"/>
          <w:b/>
          <w:sz w:val="20"/>
          <w:szCs w:val="20"/>
        </w:rPr>
      </w:pPr>
      <w:r w:rsidRPr="00E66B59">
        <w:rPr>
          <w:rFonts w:asciiTheme="majorBidi" w:hAnsiTheme="majorBidi" w:cstheme="majorBidi"/>
          <w:b/>
          <w:sz w:val="20"/>
          <w:szCs w:val="20"/>
        </w:rPr>
        <w:t>Pengertian Persediaan</w:t>
      </w:r>
    </w:p>
    <w:p w:rsidR="00AC7B35" w:rsidRPr="00E66B59" w:rsidRDefault="00AC7B35" w:rsidP="00AC1143">
      <w:pPr>
        <w:tabs>
          <w:tab w:val="left" w:pos="4035"/>
          <w:tab w:val="center" w:pos="4513"/>
        </w:tabs>
        <w:spacing w:after="120" w:line="240" w:lineRule="auto"/>
        <w:jc w:val="both"/>
        <w:rPr>
          <w:rFonts w:asciiTheme="majorBidi" w:hAnsiTheme="majorBidi" w:cstheme="majorBidi"/>
          <w:sz w:val="20"/>
          <w:szCs w:val="20"/>
        </w:rPr>
      </w:pPr>
      <w:r w:rsidRPr="00E66B59">
        <w:rPr>
          <w:rFonts w:asciiTheme="majorBidi" w:hAnsiTheme="majorBidi" w:cstheme="majorBidi"/>
          <w:sz w:val="20"/>
          <w:szCs w:val="20"/>
        </w:rPr>
        <w:t xml:space="preserve">Persediaan merupakan salah satu aktiva yang paling aktif dalam operasi kegiatan perusahaan dagang. Sebagian besar sumber daya perusahaan sering kali diinvestasikan dalam bentuk barang-barang yang dibeli atau diproduksi.  Biaya barang – barang ini harus dicatat, dikelompokan, dan diikhtisarkan selama periode akuntansi.  Pada akhir periode, biaya dialokasikan di antara barang-barang yang dijual dalam periode mendatang. </w:t>
      </w:r>
    </w:p>
    <w:p w:rsidR="00AC7B35" w:rsidRPr="00E66B59" w:rsidRDefault="00AC7B35" w:rsidP="00AC1143">
      <w:pPr>
        <w:tabs>
          <w:tab w:val="left" w:pos="4035"/>
          <w:tab w:val="center" w:pos="4513"/>
        </w:tabs>
        <w:spacing w:after="120" w:line="240" w:lineRule="auto"/>
        <w:jc w:val="both"/>
        <w:rPr>
          <w:rFonts w:asciiTheme="majorBidi" w:hAnsiTheme="majorBidi" w:cstheme="majorBidi"/>
          <w:sz w:val="20"/>
          <w:szCs w:val="20"/>
        </w:rPr>
      </w:pPr>
      <w:r w:rsidRPr="00E66B59">
        <w:rPr>
          <w:rFonts w:asciiTheme="majorBidi" w:hAnsiTheme="majorBidi" w:cstheme="majorBidi"/>
          <w:sz w:val="20"/>
          <w:szCs w:val="20"/>
        </w:rPr>
        <w:t xml:space="preserve">Persediaan juga merupakan aktiva lancar terbesar dari perusahaan manufaktur maupun perusahaan dagang. Pengaruh persediaan terhadap laba lebih mudah terlihat ketika kegiatan bisnis berfluktuasi.  Selama iklim usaha baik, penjualan menjadi tinggi dan persediaan bergerak lebih cepat dari pembelian ke penjualan.  Namun ketika kondisi ekonomi menurun, tingkat penjualan juga menjadi turun, persediaan bertumpuk dan perlu dilakukan penjualan meskipun mengalami kerugian. </w:t>
      </w:r>
    </w:p>
    <w:p w:rsidR="00AC7B35" w:rsidRPr="00E66B59" w:rsidRDefault="00AC7B35" w:rsidP="00AC1143">
      <w:pPr>
        <w:tabs>
          <w:tab w:val="left" w:pos="4035"/>
          <w:tab w:val="center" w:pos="4513"/>
        </w:tabs>
        <w:spacing w:after="120" w:line="240" w:lineRule="auto"/>
        <w:jc w:val="both"/>
        <w:rPr>
          <w:rFonts w:asciiTheme="majorBidi" w:hAnsiTheme="majorBidi" w:cstheme="majorBidi"/>
          <w:sz w:val="20"/>
          <w:szCs w:val="20"/>
        </w:rPr>
      </w:pPr>
      <w:r w:rsidRPr="00E66B59">
        <w:rPr>
          <w:rFonts w:asciiTheme="majorBidi" w:hAnsiTheme="majorBidi" w:cstheme="majorBidi"/>
          <w:sz w:val="20"/>
          <w:szCs w:val="20"/>
        </w:rPr>
        <w:t xml:space="preserve">Untuk memperoleh gambaran yang jelas mengenai persediaan, pada bagian ini diberikan batasan maupun kriteria mengenai pengertian persediaan. </w:t>
      </w:r>
    </w:p>
    <w:p w:rsidR="00AC7B35" w:rsidRPr="00E66B59" w:rsidRDefault="00AC7B35" w:rsidP="00AC1143">
      <w:pPr>
        <w:tabs>
          <w:tab w:val="left" w:pos="4035"/>
          <w:tab w:val="center" w:pos="4513"/>
        </w:tabs>
        <w:spacing w:after="120" w:line="240" w:lineRule="auto"/>
        <w:jc w:val="both"/>
        <w:rPr>
          <w:rFonts w:asciiTheme="majorBidi" w:hAnsiTheme="majorBidi" w:cstheme="majorBidi"/>
          <w:sz w:val="20"/>
          <w:szCs w:val="20"/>
        </w:rPr>
      </w:pPr>
      <w:r w:rsidRPr="00E66B59">
        <w:rPr>
          <w:rFonts w:asciiTheme="majorBidi" w:hAnsiTheme="majorBidi" w:cstheme="majorBidi"/>
          <w:sz w:val="20"/>
          <w:szCs w:val="20"/>
        </w:rPr>
        <w:t xml:space="preserve">Ikatan Akuntansi Indonesia (IAI) dalam Pernyataan Standar Akuntansi </w:t>
      </w:r>
      <w:r w:rsidRPr="00E66B59">
        <w:rPr>
          <w:rFonts w:asciiTheme="majorBidi" w:hAnsiTheme="majorBidi" w:cstheme="majorBidi"/>
          <w:sz w:val="20"/>
          <w:szCs w:val="20"/>
        </w:rPr>
        <w:lastRenderedPageBreak/>
        <w:t>Keuangan (PSAK) No. 14 ( 2012:14.6).</w:t>
      </w:r>
    </w:p>
    <w:p w:rsidR="00AC7B35" w:rsidRPr="00E66B59" w:rsidRDefault="00AC7B35" w:rsidP="00AC1143">
      <w:pPr>
        <w:tabs>
          <w:tab w:val="left" w:pos="4035"/>
          <w:tab w:val="center" w:pos="4513"/>
        </w:tabs>
        <w:spacing w:after="120" w:line="240" w:lineRule="auto"/>
        <w:jc w:val="both"/>
        <w:rPr>
          <w:rFonts w:asciiTheme="majorBidi" w:hAnsiTheme="majorBidi" w:cstheme="majorBidi"/>
          <w:sz w:val="20"/>
          <w:szCs w:val="20"/>
        </w:rPr>
      </w:pPr>
      <w:r w:rsidRPr="00E66B59">
        <w:rPr>
          <w:rFonts w:asciiTheme="majorBidi" w:hAnsiTheme="majorBidi" w:cstheme="majorBidi"/>
          <w:sz w:val="20"/>
          <w:szCs w:val="20"/>
        </w:rPr>
        <w:t xml:space="preserve">Persediaan adalah aset : </w:t>
      </w:r>
    </w:p>
    <w:p w:rsidR="00AC7B35" w:rsidRPr="00E66B59" w:rsidRDefault="00AC7B35" w:rsidP="00AC1143">
      <w:pPr>
        <w:pStyle w:val="ListParagraph"/>
        <w:numPr>
          <w:ilvl w:val="0"/>
          <w:numId w:val="5"/>
        </w:numPr>
        <w:tabs>
          <w:tab w:val="center" w:pos="-7513"/>
        </w:tabs>
        <w:spacing w:after="120" w:line="240" w:lineRule="auto"/>
        <w:ind w:left="851" w:hanging="336"/>
        <w:jc w:val="both"/>
        <w:rPr>
          <w:rFonts w:asciiTheme="majorBidi" w:hAnsiTheme="majorBidi" w:cstheme="majorBidi"/>
          <w:sz w:val="20"/>
          <w:szCs w:val="20"/>
        </w:rPr>
      </w:pPr>
      <w:r w:rsidRPr="00E66B59">
        <w:rPr>
          <w:rFonts w:asciiTheme="majorBidi" w:hAnsiTheme="majorBidi" w:cstheme="majorBidi"/>
          <w:sz w:val="20"/>
          <w:szCs w:val="20"/>
        </w:rPr>
        <w:t>Tersedia untuk dijual dalam kegiatan usaha biasa ;</w:t>
      </w:r>
    </w:p>
    <w:p w:rsidR="00AC7B35" w:rsidRPr="00E66B59" w:rsidRDefault="00AC7B35" w:rsidP="00AC1143">
      <w:pPr>
        <w:pStyle w:val="ListParagraph"/>
        <w:numPr>
          <w:ilvl w:val="0"/>
          <w:numId w:val="5"/>
        </w:numPr>
        <w:tabs>
          <w:tab w:val="center" w:pos="-7513"/>
        </w:tabs>
        <w:spacing w:after="120" w:line="240" w:lineRule="auto"/>
        <w:ind w:left="851" w:hanging="336"/>
        <w:jc w:val="both"/>
        <w:rPr>
          <w:rFonts w:asciiTheme="majorBidi" w:hAnsiTheme="majorBidi" w:cstheme="majorBidi"/>
          <w:sz w:val="20"/>
          <w:szCs w:val="20"/>
        </w:rPr>
      </w:pPr>
      <w:r w:rsidRPr="00E66B59">
        <w:rPr>
          <w:rFonts w:asciiTheme="majorBidi" w:hAnsiTheme="majorBidi" w:cstheme="majorBidi"/>
          <w:sz w:val="20"/>
          <w:szCs w:val="20"/>
        </w:rPr>
        <w:t xml:space="preserve">Dalam proses produksi untuk penjualan tersebut ; atau </w:t>
      </w:r>
    </w:p>
    <w:p w:rsidR="00AC7B35" w:rsidRPr="00E66B59" w:rsidRDefault="00AC7B35" w:rsidP="00AC1143">
      <w:pPr>
        <w:pStyle w:val="ListParagraph"/>
        <w:numPr>
          <w:ilvl w:val="0"/>
          <w:numId w:val="5"/>
        </w:numPr>
        <w:tabs>
          <w:tab w:val="center" w:pos="-7513"/>
        </w:tabs>
        <w:spacing w:after="120" w:line="240" w:lineRule="auto"/>
        <w:ind w:left="851" w:hanging="336"/>
        <w:jc w:val="both"/>
        <w:rPr>
          <w:rFonts w:asciiTheme="majorBidi" w:hAnsiTheme="majorBidi" w:cstheme="majorBidi"/>
          <w:sz w:val="20"/>
          <w:szCs w:val="20"/>
        </w:rPr>
      </w:pPr>
      <w:r w:rsidRPr="00E66B59">
        <w:rPr>
          <w:rFonts w:asciiTheme="majorBidi" w:hAnsiTheme="majorBidi" w:cstheme="majorBidi"/>
          <w:sz w:val="20"/>
          <w:szCs w:val="20"/>
        </w:rPr>
        <w:t>Dalam bentuk bahan atau perlengkapan (</w:t>
      </w:r>
      <w:r w:rsidRPr="00E66B59">
        <w:rPr>
          <w:rFonts w:asciiTheme="majorBidi" w:hAnsiTheme="majorBidi" w:cstheme="majorBidi"/>
          <w:i/>
          <w:sz w:val="20"/>
          <w:szCs w:val="20"/>
        </w:rPr>
        <w:t>supplies</w:t>
      </w:r>
      <w:r w:rsidRPr="00E66B59">
        <w:rPr>
          <w:rFonts w:asciiTheme="majorBidi" w:hAnsiTheme="majorBidi" w:cstheme="majorBidi"/>
          <w:sz w:val="20"/>
          <w:szCs w:val="20"/>
        </w:rPr>
        <w:t>) untuk digunakan dalam proses produksi atau pemberian jasa.</w:t>
      </w:r>
    </w:p>
    <w:p w:rsidR="00AC1143" w:rsidRPr="00E66B59" w:rsidRDefault="00AC1143" w:rsidP="00AC1143">
      <w:pPr>
        <w:tabs>
          <w:tab w:val="center" w:pos="1134"/>
        </w:tabs>
        <w:spacing w:after="120" w:line="240" w:lineRule="auto"/>
        <w:rPr>
          <w:rFonts w:asciiTheme="majorBidi" w:hAnsiTheme="majorBidi" w:cstheme="majorBidi"/>
          <w:b/>
          <w:sz w:val="20"/>
          <w:szCs w:val="20"/>
          <w:lang w:val="id-ID"/>
        </w:rPr>
      </w:pPr>
    </w:p>
    <w:p w:rsidR="00AC7B35" w:rsidRPr="00E66B59" w:rsidRDefault="00AC1143" w:rsidP="00AC1143">
      <w:pPr>
        <w:tabs>
          <w:tab w:val="center" w:pos="1134"/>
        </w:tabs>
        <w:spacing w:after="120" w:line="240" w:lineRule="auto"/>
        <w:rPr>
          <w:rFonts w:asciiTheme="majorBidi" w:hAnsiTheme="majorBidi" w:cstheme="majorBidi"/>
          <w:b/>
          <w:sz w:val="20"/>
          <w:szCs w:val="20"/>
          <w:lang w:val="id-ID"/>
        </w:rPr>
      </w:pPr>
      <w:r w:rsidRPr="00E66B59">
        <w:rPr>
          <w:rFonts w:asciiTheme="majorBidi" w:hAnsiTheme="majorBidi" w:cstheme="majorBidi"/>
          <w:b/>
          <w:sz w:val="20"/>
          <w:szCs w:val="20"/>
        </w:rPr>
        <w:t>Fungsi Persediaa</w:t>
      </w:r>
      <w:r w:rsidRPr="00E66B59">
        <w:rPr>
          <w:rFonts w:asciiTheme="majorBidi" w:hAnsiTheme="majorBidi" w:cstheme="majorBidi"/>
          <w:b/>
          <w:sz w:val="20"/>
          <w:szCs w:val="20"/>
          <w:lang w:val="id-ID"/>
        </w:rPr>
        <w:t>n</w:t>
      </w:r>
    </w:p>
    <w:p w:rsidR="00AC7B35" w:rsidRPr="00E66B59" w:rsidRDefault="00AC1143" w:rsidP="00AC1143">
      <w:pPr>
        <w:tabs>
          <w:tab w:val="left" w:pos="-7797"/>
        </w:tabs>
        <w:spacing w:after="120" w:line="240" w:lineRule="auto"/>
        <w:jc w:val="both"/>
        <w:rPr>
          <w:rFonts w:asciiTheme="majorBidi" w:hAnsiTheme="majorBidi" w:cstheme="majorBidi"/>
          <w:sz w:val="20"/>
          <w:szCs w:val="20"/>
        </w:rPr>
      </w:pPr>
      <w:r w:rsidRPr="00E66B59">
        <w:rPr>
          <w:rFonts w:asciiTheme="majorBidi" w:hAnsiTheme="majorBidi" w:cstheme="majorBidi"/>
          <w:sz w:val="20"/>
          <w:szCs w:val="20"/>
          <w:lang w:val="id-ID"/>
        </w:rPr>
        <w:tab/>
        <w:t>R</w:t>
      </w:r>
      <w:r w:rsidR="00AC7B35" w:rsidRPr="00E66B59">
        <w:rPr>
          <w:rFonts w:asciiTheme="majorBidi" w:hAnsiTheme="majorBidi" w:cstheme="majorBidi"/>
          <w:sz w:val="20"/>
          <w:szCs w:val="20"/>
        </w:rPr>
        <w:t>angkuti (2004:15) ini dalam bukunya yang berjudul “Manajemen Persediaan : Aplikasi Persediaan di bidang Bisnis”. Mengatakan bahwa fungsi persediaan adalah :</w:t>
      </w:r>
    </w:p>
    <w:p w:rsidR="00AC7B35" w:rsidRPr="00E66B59" w:rsidRDefault="00AC7B35" w:rsidP="00AC1143">
      <w:pPr>
        <w:pStyle w:val="ListParagraph"/>
        <w:numPr>
          <w:ilvl w:val="0"/>
          <w:numId w:val="6"/>
        </w:numPr>
        <w:tabs>
          <w:tab w:val="left" w:pos="-19987"/>
        </w:tabs>
        <w:spacing w:after="120" w:line="240" w:lineRule="auto"/>
        <w:ind w:left="567" w:hanging="330"/>
        <w:jc w:val="both"/>
        <w:rPr>
          <w:rFonts w:asciiTheme="majorBidi" w:hAnsiTheme="majorBidi" w:cstheme="majorBidi"/>
          <w:sz w:val="20"/>
          <w:szCs w:val="20"/>
        </w:rPr>
      </w:pPr>
      <w:r w:rsidRPr="00E66B59">
        <w:rPr>
          <w:rFonts w:asciiTheme="majorBidi" w:hAnsiTheme="majorBidi" w:cstheme="majorBidi"/>
          <w:sz w:val="20"/>
          <w:szCs w:val="20"/>
        </w:rPr>
        <w:t xml:space="preserve">Fungsi </w:t>
      </w:r>
      <w:r w:rsidRPr="00E66B59">
        <w:rPr>
          <w:rFonts w:asciiTheme="majorBidi" w:hAnsiTheme="majorBidi" w:cstheme="majorBidi"/>
          <w:i/>
          <w:sz w:val="20"/>
          <w:szCs w:val="20"/>
        </w:rPr>
        <w:t>Decoupling</w:t>
      </w:r>
    </w:p>
    <w:p w:rsidR="00AC7B35" w:rsidRPr="00E66B59" w:rsidRDefault="00AC7B35" w:rsidP="00AC1143">
      <w:pPr>
        <w:pStyle w:val="ListParagraph"/>
        <w:tabs>
          <w:tab w:val="left" w:pos="-19987"/>
          <w:tab w:val="left" w:pos="4035"/>
        </w:tabs>
        <w:spacing w:after="120" w:line="240" w:lineRule="auto"/>
        <w:ind w:left="567"/>
        <w:jc w:val="both"/>
        <w:rPr>
          <w:rFonts w:asciiTheme="majorBidi" w:hAnsiTheme="majorBidi" w:cstheme="majorBidi"/>
          <w:sz w:val="20"/>
          <w:szCs w:val="20"/>
        </w:rPr>
      </w:pPr>
      <w:r w:rsidRPr="00E66B59">
        <w:rPr>
          <w:rFonts w:asciiTheme="majorBidi" w:hAnsiTheme="majorBidi" w:cstheme="majorBidi"/>
          <w:sz w:val="20"/>
          <w:szCs w:val="20"/>
        </w:rPr>
        <w:t xml:space="preserve">Adalah persediaan yang memungkinkan perusahaan dapat memenuhi permintaan pelanggan tanpa tergantung pada </w:t>
      </w:r>
      <w:r w:rsidRPr="00E66B59">
        <w:rPr>
          <w:rFonts w:asciiTheme="majorBidi" w:hAnsiTheme="majorBidi" w:cstheme="majorBidi"/>
          <w:i/>
          <w:sz w:val="20"/>
          <w:szCs w:val="20"/>
        </w:rPr>
        <w:t xml:space="preserve">supplier. </w:t>
      </w:r>
      <w:r w:rsidRPr="00E66B59">
        <w:rPr>
          <w:rFonts w:asciiTheme="majorBidi" w:hAnsiTheme="majorBidi" w:cstheme="majorBidi"/>
          <w:sz w:val="20"/>
          <w:szCs w:val="20"/>
        </w:rPr>
        <w:t xml:space="preserve"> Persediaan barang mentah diadakan agar perusahaan tidak akan sepenuhnya tergantung pada pengadaanya dalam hal kuantitas dan waktu pengiriman.  Persediaan barang dalam proses diadakan agar departemen-departemen dan proses-proses individual perusahaan terjaga “kebebasannya”.  Persediaan barang jadi diperlukan untuk memenuhi permintaan produk </w:t>
      </w:r>
      <w:r w:rsidRPr="00E66B59">
        <w:rPr>
          <w:rFonts w:asciiTheme="majorBidi" w:hAnsiTheme="majorBidi" w:cstheme="majorBidi"/>
          <w:sz w:val="20"/>
          <w:szCs w:val="20"/>
        </w:rPr>
        <w:lastRenderedPageBreak/>
        <w:t>yang tidak pasti dari para pelanggan.</w:t>
      </w:r>
    </w:p>
    <w:p w:rsidR="00AC7B35" w:rsidRPr="00E66B59" w:rsidRDefault="00AC7B35" w:rsidP="00AC1143">
      <w:pPr>
        <w:pStyle w:val="ListParagraph"/>
        <w:numPr>
          <w:ilvl w:val="0"/>
          <w:numId w:val="6"/>
        </w:numPr>
        <w:tabs>
          <w:tab w:val="left" w:pos="-19987"/>
        </w:tabs>
        <w:spacing w:after="120" w:line="240" w:lineRule="auto"/>
        <w:ind w:left="567" w:hanging="330"/>
        <w:jc w:val="both"/>
        <w:rPr>
          <w:rFonts w:asciiTheme="majorBidi" w:hAnsiTheme="majorBidi" w:cstheme="majorBidi"/>
          <w:i/>
          <w:sz w:val="20"/>
          <w:szCs w:val="20"/>
        </w:rPr>
      </w:pPr>
      <w:r w:rsidRPr="00E66B59">
        <w:rPr>
          <w:rFonts w:asciiTheme="majorBidi" w:hAnsiTheme="majorBidi" w:cstheme="majorBidi"/>
          <w:sz w:val="20"/>
          <w:szCs w:val="20"/>
        </w:rPr>
        <w:t xml:space="preserve">Fungsi </w:t>
      </w:r>
      <w:r w:rsidRPr="00E66B59">
        <w:rPr>
          <w:rFonts w:asciiTheme="majorBidi" w:hAnsiTheme="majorBidi" w:cstheme="majorBidi"/>
          <w:i/>
          <w:sz w:val="20"/>
          <w:szCs w:val="20"/>
        </w:rPr>
        <w:t>Economic Lot Sizing</w:t>
      </w:r>
    </w:p>
    <w:p w:rsidR="00AC7B35" w:rsidRPr="00E66B59" w:rsidRDefault="00AC7B35" w:rsidP="00AC1143">
      <w:pPr>
        <w:pStyle w:val="ListParagraph"/>
        <w:tabs>
          <w:tab w:val="left" w:pos="-19987"/>
          <w:tab w:val="left" w:pos="4035"/>
        </w:tabs>
        <w:spacing w:after="120" w:line="240" w:lineRule="auto"/>
        <w:ind w:left="567"/>
        <w:jc w:val="both"/>
        <w:rPr>
          <w:rFonts w:asciiTheme="majorBidi" w:hAnsiTheme="majorBidi" w:cstheme="majorBidi"/>
          <w:sz w:val="20"/>
          <w:szCs w:val="20"/>
        </w:rPr>
      </w:pPr>
      <w:r w:rsidRPr="00E66B59">
        <w:rPr>
          <w:rFonts w:asciiTheme="majorBidi" w:hAnsiTheme="majorBidi" w:cstheme="majorBidi"/>
          <w:sz w:val="20"/>
          <w:szCs w:val="20"/>
        </w:rPr>
        <w:t xml:space="preserve">Persediaan </w:t>
      </w:r>
      <w:r w:rsidRPr="00E66B59">
        <w:rPr>
          <w:rFonts w:asciiTheme="majorBidi" w:hAnsiTheme="majorBidi" w:cstheme="majorBidi"/>
          <w:i/>
          <w:sz w:val="20"/>
          <w:szCs w:val="20"/>
        </w:rPr>
        <w:t>lot size</w:t>
      </w:r>
      <w:r w:rsidRPr="00E66B59">
        <w:rPr>
          <w:rFonts w:asciiTheme="majorBidi" w:hAnsiTheme="majorBidi" w:cstheme="majorBidi"/>
          <w:sz w:val="20"/>
          <w:szCs w:val="20"/>
        </w:rPr>
        <w:t xml:space="preserve"> ini perlu mempertimbangkan penghematan atau potongan pembelian, biaya pengangkutan per unit menjadi lebih murah dan sebagainya.  Hal ini disebabkan perusahaan melakukan pembelian dalam kuantitas yang lebih besar dibandingkan biaya-biaya yang timbul karena besarnya persediaan (biaya sewa gudang, investasi, risiko, dan sebagainya).</w:t>
      </w:r>
    </w:p>
    <w:p w:rsidR="00AC7B35" w:rsidRPr="00E66B59" w:rsidRDefault="00AC7B35" w:rsidP="00AC1143">
      <w:pPr>
        <w:pStyle w:val="ListParagraph"/>
        <w:numPr>
          <w:ilvl w:val="0"/>
          <w:numId w:val="6"/>
        </w:numPr>
        <w:tabs>
          <w:tab w:val="left" w:pos="-19987"/>
        </w:tabs>
        <w:spacing w:after="120" w:line="240" w:lineRule="auto"/>
        <w:ind w:left="567" w:hanging="330"/>
        <w:jc w:val="both"/>
        <w:rPr>
          <w:rFonts w:asciiTheme="majorBidi" w:hAnsiTheme="majorBidi" w:cstheme="majorBidi"/>
          <w:sz w:val="20"/>
          <w:szCs w:val="20"/>
        </w:rPr>
      </w:pPr>
      <w:r w:rsidRPr="00E66B59">
        <w:rPr>
          <w:rFonts w:asciiTheme="majorBidi" w:hAnsiTheme="majorBidi" w:cstheme="majorBidi"/>
          <w:sz w:val="20"/>
          <w:szCs w:val="20"/>
        </w:rPr>
        <w:t xml:space="preserve">Fungsi </w:t>
      </w:r>
      <w:r w:rsidRPr="00E66B59">
        <w:rPr>
          <w:rFonts w:asciiTheme="majorBidi" w:hAnsiTheme="majorBidi" w:cstheme="majorBidi"/>
          <w:i/>
          <w:sz w:val="20"/>
          <w:szCs w:val="20"/>
        </w:rPr>
        <w:t>Antisipasi</w:t>
      </w:r>
    </w:p>
    <w:p w:rsidR="00AC7B35" w:rsidRPr="00E66B59" w:rsidRDefault="00AC7B35" w:rsidP="00AC1143">
      <w:pPr>
        <w:pStyle w:val="ListParagraph"/>
        <w:tabs>
          <w:tab w:val="left" w:pos="-19987"/>
          <w:tab w:val="left" w:pos="4035"/>
        </w:tabs>
        <w:spacing w:after="120" w:line="240" w:lineRule="auto"/>
        <w:ind w:left="567"/>
        <w:jc w:val="both"/>
        <w:rPr>
          <w:rFonts w:asciiTheme="majorBidi" w:hAnsiTheme="majorBidi" w:cstheme="majorBidi"/>
          <w:sz w:val="20"/>
          <w:szCs w:val="20"/>
        </w:rPr>
      </w:pPr>
      <w:r w:rsidRPr="00E66B59">
        <w:rPr>
          <w:rFonts w:asciiTheme="majorBidi" w:hAnsiTheme="majorBidi" w:cstheme="majorBidi"/>
          <w:sz w:val="20"/>
          <w:szCs w:val="20"/>
        </w:rPr>
        <w:t>Apabila perusahaan menghadapi fluktuasi permintaan yang dapat diperkirakan dan diramalkan berdasar pengalaman atau data-data masa lalu, yaitu permintaan musiman.  Dalam hal ini perusahaan dapat mengadakan persediaan musiman (</w:t>
      </w:r>
      <w:r w:rsidRPr="00E66B59">
        <w:rPr>
          <w:rFonts w:asciiTheme="majorBidi" w:hAnsiTheme="majorBidi" w:cstheme="majorBidi"/>
          <w:i/>
          <w:sz w:val="20"/>
          <w:szCs w:val="20"/>
        </w:rPr>
        <w:t>seasional inventories</w:t>
      </w:r>
      <w:r w:rsidRPr="00E66B59">
        <w:rPr>
          <w:rFonts w:asciiTheme="majorBidi" w:hAnsiTheme="majorBidi" w:cstheme="majorBidi"/>
          <w:sz w:val="20"/>
          <w:szCs w:val="20"/>
        </w:rPr>
        <w:t>).  Di samping itu perusahaan juga sering menghadapi ketidakpastian jangka waktu pengiriman dan permintaan barang-barang selama periode tertentu. Dalam hal ini perusahaan memerlukan persediaan ekstra yang disebut persediaan pengaman (</w:t>
      </w:r>
      <w:r w:rsidRPr="00E66B59">
        <w:rPr>
          <w:rFonts w:asciiTheme="majorBidi" w:hAnsiTheme="majorBidi" w:cstheme="majorBidi"/>
          <w:i/>
          <w:sz w:val="20"/>
          <w:szCs w:val="20"/>
        </w:rPr>
        <w:t>safety stock /inventories</w:t>
      </w:r>
      <w:r w:rsidRPr="00E66B59">
        <w:rPr>
          <w:rFonts w:asciiTheme="majorBidi" w:hAnsiTheme="majorBidi" w:cstheme="majorBidi"/>
          <w:sz w:val="20"/>
          <w:szCs w:val="20"/>
        </w:rPr>
        <w:t>).</w:t>
      </w:r>
    </w:p>
    <w:p w:rsidR="00AC7B35" w:rsidRPr="00E66B59" w:rsidRDefault="00AC1143" w:rsidP="00AC1143">
      <w:pPr>
        <w:tabs>
          <w:tab w:val="center" w:pos="1134"/>
        </w:tabs>
        <w:spacing w:after="120" w:line="240" w:lineRule="auto"/>
        <w:rPr>
          <w:rFonts w:asciiTheme="majorBidi" w:hAnsiTheme="majorBidi" w:cstheme="majorBidi"/>
          <w:b/>
          <w:sz w:val="20"/>
          <w:szCs w:val="20"/>
        </w:rPr>
      </w:pPr>
      <w:r w:rsidRPr="00E66B59">
        <w:rPr>
          <w:rFonts w:asciiTheme="majorBidi" w:hAnsiTheme="majorBidi" w:cstheme="majorBidi"/>
          <w:b/>
          <w:sz w:val="20"/>
          <w:szCs w:val="20"/>
          <w:lang w:val="id-ID"/>
        </w:rPr>
        <w:t>J</w:t>
      </w:r>
      <w:r w:rsidR="00AC7B35" w:rsidRPr="00E66B59">
        <w:rPr>
          <w:rFonts w:asciiTheme="majorBidi" w:hAnsiTheme="majorBidi" w:cstheme="majorBidi"/>
          <w:b/>
          <w:sz w:val="20"/>
          <w:szCs w:val="20"/>
        </w:rPr>
        <w:t>enis-Jenis Persediaan</w:t>
      </w:r>
    </w:p>
    <w:p w:rsidR="00AC7B35" w:rsidRPr="00E66B59" w:rsidRDefault="00AC7B35" w:rsidP="00AC1143">
      <w:pPr>
        <w:spacing w:after="120" w:line="240" w:lineRule="auto"/>
        <w:ind w:firstLine="720"/>
        <w:jc w:val="both"/>
        <w:rPr>
          <w:rFonts w:asciiTheme="majorBidi" w:hAnsiTheme="majorBidi" w:cstheme="majorBidi"/>
          <w:sz w:val="20"/>
          <w:szCs w:val="20"/>
        </w:rPr>
      </w:pPr>
      <w:r w:rsidRPr="00E66B59">
        <w:rPr>
          <w:rFonts w:asciiTheme="majorBidi" w:hAnsiTheme="majorBidi" w:cstheme="majorBidi"/>
          <w:sz w:val="20"/>
          <w:szCs w:val="20"/>
        </w:rPr>
        <w:t xml:space="preserve">Menurut Stice, Stice, Skousen (2004:654) Karakteristik dari barang yang diklasifikasikan sebagai </w:t>
      </w:r>
      <w:r w:rsidRPr="00E66B59">
        <w:rPr>
          <w:rFonts w:asciiTheme="majorBidi" w:hAnsiTheme="majorBidi" w:cstheme="majorBidi"/>
          <w:sz w:val="20"/>
          <w:szCs w:val="20"/>
        </w:rPr>
        <w:lastRenderedPageBreak/>
        <w:t>persediaan sangat bervariasi terhadap jenis usaha.  Secara umum perusahaan dapat dikelompokan menjadi tiga jenis, yaitu perusahaan jasa, perusahaan dagang dan perusahaan manufaktur.  Oleh sebab itu, jenis-jenis persediaan pada ketiga perusahaan tersebut berbeda.  Berikut klasifikasi persediaan :</w:t>
      </w:r>
    </w:p>
    <w:p w:rsidR="00AC7B35" w:rsidRPr="00E66B59" w:rsidRDefault="00AC7B35" w:rsidP="00AC1143">
      <w:pPr>
        <w:pStyle w:val="ListParagraph"/>
        <w:numPr>
          <w:ilvl w:val="0"/>
          <w:numId w:val="7"/>
        </w:numPr>
        <w:tabs>
          <w:tab w:val="clear" w:pos="1800"/>
        </w:tabs>
        <w:spacing w:after="120" w:line="240" w:lineRule="auto"/>
        <w:ind w:left="567"/>
        <w:jc w:val="both"/>
        <w:rPr>
          <w:rFonts w:asciiTheme="majorBidi" w:hAnsiTheme="majorBidi" w:cstheme="majorBidi"/>
          <w:b/>
          <w:sz w:val="20"/>
          <w:szCs w:val="20"/>
        </w:rPr>
      </w:pPr>
      <w:r w:rsidRPr="00E66B59">
        <w:rPr>
          <w:rFonts w:asciiTheme="majorBidi" w:hAnsiTheme="majorBidi" w:cstheme="majorBidi"/>
          <w:sz w:val="20"/>
          <w:szCs w:val="20"/>
        </w:rPr>
        <w:t>Persediaan barang dagangan (</w:t>
      </w:r>
      <w:r w:rsidRPr="00E66B59">
        <w:rPr>
          <w:rFonts w:asciiTheme="majorBidi" w:hAnsiTheme="majorBidi" w:cstheme="majorBidi"/>
          <w:i/>
          <w:sz w:val="20"/>
          <w:szCs w:val="20"/>
        </w:rPr>
        <w:t>merchandise inventory</w:t>
      </w:r>
      <w:r w:rsidRPr="00E66B59">
        <w:rPr>
          <w:rFonts w:asciiTheme="majorBidi" w:hAnsiTheme="majorBidi" w:cstheme="majorBidi"/>
          <w:sz w:val="20"/>
          <w:szCs w:val="20"/>
        </w:rPr>
        <w:t>)</w:t>
      </w:r>
    </w:p>
    <w:p w:rsidR="00AC7B35" w:rsidRPr="00E66B59" w:rsidRDefault="00AC7B35" w:rsidP="00AC1143">
      <w:pPr>
        <w:tabs>
          <w:tab w:val="left" w:pos="5954"/>
        </w:tabs>
        <w:spacing w:after="120" w:line="240" w:lineRule="auto"/>
        <w:ind w:left="567"/>
        <w:jc w:val="both"/>
        <w:rPr>
          <w:rFonts w:asciiTheme="majorBidi" w:hAnsiTheme="majorBidi" w:cstheme="majorBidi"/>
          <w:sz w:val="20"/>
          <w:szCs w:val="20"/>
        </w:rPr>
      </w:pPr>
      <w:r w:rsidRPr="00E66B59">
        <w:rPr>
          <w:rFonts w:asciiTheme="majorBidi" w:hAnsiTheme="majorBidi" w:cstheme="majorBidi"/>
          <w:sz w:val="20"/>
          <w:szCs w:val="20"/>
        </w:rPr>
        <w:t>Barang yang ada di gudang (</w:t>
      </w:r>
      <w:r w:rsidRPr="00E66B59">
        <w:rPr>
          <w:rFonts w:asciiTheme="majorBidi" w:hAnsiTheme="majorBidi" w:cstheme="majorBidi"/>
          <w:i/>
          <w:sz w:val="20"/>
          <w:szCs w:val="20"/>
        </w:rPr>
        <w:t>goods on hand</w:t>
      </w:r>
      <w:r w:rsidRPr="00E66B59">
        <w:rPr>
          <w:rFonts w:asciiTheme="majorBidi" w:hAnsiTheme="majorBidi" w:cstheme="majorBidi"/>
          <w:sz w:val="20"/>
          <w:szCs w:val="20"/>
        </w:rPr>
        <w:t>) dibeli oleh pengecer atau perusahaan perdagangan seperti importer atau eksportir untuk dijual kembali.  Biasanya,  barang yang diperoleh untuk dijual kembali secara fisik tidak diubah oleh perusahaan pembeli;  barang-barang tersebut tetap dalam bentuk yang telah jadi ketika meninggalkan pabrik pembuatnya.  Dalam beberapa hal,  dapat terjadi beberapa komponen dibeli untuk kemudian dirakit menjadi barang jadi.  Misalnya, sepeda yang dirakit dari kerangka, roda, gir, dan sebagainya serta dijual oleh pengecer sepeda adalah salah satu contoh.</w:t>
      </w:r>
    </w:p>
    <w:p w:rsidR="00AC7B35" w:rsidRPr="00E66B59" w:rsidRDefault="00AC7B35" w:rsidP="00AC1143">
      <w:pPr>
        <w:pStyle w:val="ListParagraph"/>
        <w:numPr>
          <w:ilvl w:val="0"/>
          <w:numId w:val="7"/>
        </w:numPr>
        <w:tabs>
          <w:tab w:val="clear" w:pos="1800"/>
        </w:tabs>
        <w:spacing w:after="120" w:line="240" w:lineRule="auto"/>
        <w:ind w:left="567"/>
        <w:jc w:val="both"/>
        <w:rPr>
          <w:rFonts w:asciiTheme="majorBidi" w:hAnsiTheme="majorBidi" w:cstheme="majorBidi"/>
          <w:sz w:val="20"/>
          <w:szCs w:val="20"/>
        </w:rPr>
      </w:pPr>
      <w:r w:rsidRPr="00E66B59">
        <w:rPr>
          <w:rFonts w:asciiTheme="majorBidi" w:hAnsiTheme="majorBidi" w:cstheme="majorBidi"/>
          <w:sz w:val="20"/>
          <w:szCs w:val="20"/>
        </w:rPr>
        <w:t>Persediaan manufaktur (</w:t>
      </w:r>
      <w:r w:rsidRPr="00E66B59">
        <w:rPr>
          <w:rFonts w:asciiTheme="majorBidi" w:hAnsiTheme="majorBidi" w:cstheme="majorBidi"/>
          <w:i/>
          <w:sz w:val="20"/>
          <w:szCs w:val="20"/>
        </w:rPr>
        <w:t>manufacturing inventory</w:t>
      </w:r>
      <w:r w:rsidRPr="00E66B59">
        <w:rPr>
          <w:rFonts w:asciiTheme="majorBidi" w:hAnsiTheme="majorBidi" w:cstheme="majorBidi"/>
          <w:sz w:val="20"/>
          <w:szCs w:val="20"/>
        </w:rPr>
        <w:t>)</w:t>
      </w:r>
    </w:p>
    <w:p w:rsidR="00AC7B35" w:rsidRPr="00E66B59" w:rsidRDefault="00AC7B35" w:rsidP="00AC1143">
      <w:pPr>
        <w:tabs>
          <w:tab w:val="center" w:pos="-8222"/>
        </w:tabs>
        <w:spacing w:after="120" w:line="240" w:lineRule="auto"/>
        <w:ind w:left="567"/>
        <w:jc w:val="both"/>
        <w:rPr>
          <w:rFonts w:asciiTheme="majorBidi" w:hAnsiTheme="majorBidi" w:cstheme="majorBidi"/>
          <w:sz w:val="20"/>
          <w:szCs w:val="20"/>
        </w:rPr>
      </w:pPr>
      <w:r w:rsidRPr="00E66B59">
        <w:rPr>
          <w:rFonts w:asciiTheme="majorBidi" w:hAnsiTheme="majorBidi" w:cstheme="majorBidi"/>
          <w:sz w:val="20"/>
          <w:szCs w:val="20"/>
        </w:rPr>
        <w:t xml:space="preserve">Persediaan gabungan dari entitas manufaktur, yang terdiri dari : </w:t>
      </w:r>
    </w:p>
    <w:p w:rsidR="00AC7B35" w:rsidRPr="00E66B59" w:rsidRDefault="00AC7B35" w:rsidP="00AC1143">
      <w:pPr>
        <w:pStyle w:val="ListParagraph"/>
        <w:numPr>
          <w:ilvl w:val="1"/>
          <w:numId w:val="7"/>
        </w:numPr>
        <w:spacing w:after="120" w:line="240" w:lineRule="auto"/>
        <w:ind w:left="851" w:hanging="330"/>
        <w:jc w:val="both"/>
        <w:rPr>
          <w:rFonts w:asciiTheme="majorBidi" w:hAnsiTheme="majorBidi" w:cstheme="majorBidi"/>
          <w:sz w:val="20"/>
          <w:szCs w:val="20"/>
        </w:rPr>
      </w:pPr>
      <w:r w:rsidRPr="00E66B59">
        <w:rPr>
          <w:rFonts w:asciiTheme="majorBidi" w:hAnsiTheme="majorBidi" w:cstheme="majorBidi"/>
          <w:sz w:val="20"/>
          <w:szCs w:val="20"/>
        </w:rPr>
        <w:t>Persediaan bahan baku</w:t>
      </w:r>
    </w:p>
    <w:p w:rsidR="00AC7B35" w:rsidRPr="00E66B59" w:rsidRDefault="00AC7B35" w:rsidP="00AC1143">
      <w:pPr>
        <w:tabs>
          <w:tab w:val="center" w:pos="-7655"/>
        </w:tabs>
        <w:spacing w:after="120" w:line="240" w:lineRule="auto"/>
        <w:ind w:left="851"/>
        <w:jc w:val="both"/>
        <w:rPr>
          <w:rFonts w:asciiTheme="majorBidi" w:hAnsiTheme="majorBidi" w:cstheme="majorBidi"/>
          <w:sz w:val="20"/>
          <w:szCs w:val="20"/>
        </w:rPr>
      </w:pPr>
      <w:r w:rsidRPr="00E66B59">
        <w:rPr>
          <w:rFonts w:asciiTheme="majorBidi" w:hAnsiTheme="majorBidi" w:cstheme="majorBidi"/>
          <w:sz w:val="20"/>
          <w:szCs w:val="20"/>
        </w:rPr>
        <w:lastRenderedPageBreak/>
        <w:t>Barang berwujud yang dibeli atau diperoleh dengan cara lain  (misalnya, dengan menambang) dan disimpan untuk penggunaan langsung dalam membuat barang untuk dijual kembali.  Bagian atau suku cadang yang diproduksi sebelum digunakan kadang-kadang diklasifikasikan sebagai persediaan komponen suku cadang.</w:t>
      </w:r>
    </w:p>
    <w:p w:rsidR="00AC7B35" w:rsidRPr="00E66B59" w:rsidRDefault="00AC7B35" w:rsidP="00AC1143">
      <w:pPr>
        <w:pStyle w:val="ListParagraph"/>
        <w:numPr>
          <w:ilvl w:val="1"/>
          <w:numId w:val="7"/>
        </w:numPr>
        <w:tabs>
          <w:tab w:val="left" w:pos="-3261"/>
        </w:tabs>
        <w:spacing w:after="120" w:line="240" w:lineRule="auto"/>
        <w:ind w:left="851" w:hanging="330"/>
        <w:jc w:val="both"/>
        <w:rPr>
          <w:rFonts w:asciiTheme="majorBidi" w:hAnsiTheme="majorBidi" w:cstheme="majorBidi"/>
          <w:sz w:val="20"/>
          <w:szCs w:val="20"/>
        </w:rPr>
      </w:pPr>
      <w:r w:rsidRPr="00E66B59">
        <w:rPr>
          <w:rFonts w:asciiTheme="majorBidi" w:hAnsiTheme="majorBidi" w:cstheme="majorBidi"/>
          <w:sz w:val="20"/>
          <w:szCs w:val="20"/>
        </w:rPr>
        <w:t>Persediaan barang dalam proses</w:t>
      </w:r>
    </w:p>
    <w:p w:rsidR="00AC7B35" w:rsidRPr="00E66B59" w:rsidRDefault="00AC7B35" w:rsidP="00AC1143">
      <w:pPr>
        <w:pStyle w:val="ListParagraph"/>
        <w:tabs>
          <w:tab w:val="left" w:pos="-3261"/>
          <w:tab w:val="left" w:pos="4035"/>
          <w:tab w:val="center" w:pos="4513"/>
        </w:tabs>
        <w:spacing w:after="120" w:line="240" w:lineRule="auto"/>
        <w:ind w:left="851"/>
        <w:jc w:val="both"/>
        <w:rPr>
          <w:rFonts w:asciiTheme="majorBidi" w:hAnsiTheme="majorBidi" w:cstheme="majorBidi"/>
          <w:sz w:val="20"/>
          <w:szCs w:val="20"/>
        </w:rPr>
      </w:pPr>
      <w:r w:rsidRPr="00E66B59">
        <w:rPr>
          <w:rFonts w:asciiTheme="majorBidi" w:hAnsiTheme="majorBidi" w:cstheme="majorBidi"/>
          <w:sz w:val="20"/>
          <w:szCs w:val="20"/>
        </w:rPr>
        <w:t>Barang-barang yang membutuhkan pemrosesan lebih lanjut sebelum penyelesaian dan penjualan.  Barang dalam proses,  juga disebut persediaan barang dalam proses, meliputi biaya bahan langsung, tenaga kerja langsung, dan alokasi biaya overhead pabrik yang terjadi sampai tanggal tersebut.</w:t>
      </w:r>
    </w:p>
    <w:p w:rsidR="00AC7B35" w:rsidRPr="00E66B59" w:rsidRDefault="00AC7B35" w:rsidP="00AC1143">
      <w:pPr>
        <w:pStyle w:val="ListParagraph"/>
        <w:numPr>
          <w:ilvl w:val="1"/>
          <w:numId w:val="7"/>
        </w:numPr>
        <w:tabs>
          <w:tab w:val="left" w:pos="-3261"/>
        </w:tabs>
        <w:spacing w:after="120" w:line="240" w:lineRule="auto"/>
        <w:ind w:left="851" w:hanging="330"/>
        <w:jc w:val="both"/>
        <w:rPr>
          <w:rFonts w:asciiTheme="majorBidi" w:hAnsiTheme="majorBidi" w:cstheme="majorBidi"/>
          <w:sz w:val="20"/>
          <w:szCs w:val="20"/>
        </w:rPr>
      </w:pPr>
      <w:r w:rsidRPr="00E66B59">
        <w:rPr>
          <w:rFonts w:asciiTheme="majorBidi" w:hAnsiTheme="majorBidi" w:cstheme="majorBidi"/>
          <w:sz w:val="20"/>
          <w:szCs w:val="20"/>
        </w:rPr>
        <w:t>Persediaan barang jadi</w:t>
      </w:r>
    </w:p>
    <w:p w:rsidR="00AC7B35" w:rsidRPr="00E66B59" w:rsidRDefault="00AC7B35" w:rsidP="00AC1143">
      <w:pPr>
        <w:pStyle w:val="ListParagraph"/>
        <w:tabs>
          <w:tab w:val="left" w:pos="-3261"/>
          <w:tab w:val="left" w:pos="4035"/>
          <w:tab w:val="center" w:pos="4513"/>
        </w:tabs>
        <w:spacing w:after="120" w:line="240" w:lineRule="auto"/>
        <w:ind w:left="851"/>
        <w:jc w:val="both"/>
        <w:rPr>
          <w:rFonts w:asciiTheme="majorBidi" w:hAnsiTheme="majorBidi" w:cstheme="majorBidi"/>
          <w:sz w:val="20"/>
          <w:szCs w:val="20"/>
        </w:rPr>
      </w:pPr>
      <w:r w:rsidRPr="00E66B59">
        <w:rPr>
          <w:rFonts w:asciiTheme="majorBidi" w:hAnsiTheme="majorBidi" w:cstheme="majorBidi"/>
          <w:sz w:val="20"/>
          <w:szCs w:val="20"/>
        </w:rPr>
        <w:t xml:space="preserve">Barang-barang manufaktur yang telah diselesaikan dan disimpan untuk dijual.  Biaya persediaan barang jadi meliputi biaya bahan langsung, tenaga kerja langsung, dan alokasi biaya </w:t>
      </w:r>
      <w:r w:rsidRPr="00E66B59">
        <w:rPr>
          <w:rFonts w:asciiTheme="majorBidi" w:hAnsiTheme="majorBidi" w:cstheme="majorBidi"/>
          <w:i/>
          <w:sz w:val="20"/>
          <w:szCs w:val="20"/>
        </w:rPr>
        <w:t>overhead</w:t>
      </w:r>
      <w:r w:rsidRPr="00E66B59">
        <w:rPr>
          <w:rFonts w:asciiTheme="majorBidi" w:hAnsiTheme="majorBidi" w:cstheme="majorBidi"/>
          <w:sz w:val="20"/>
          <w:szCs w:val="20"/>
        </w:rPr>
        <w:t xml:space="preserve"> pabrik yang berkaitan dengan manufaktur.</w:t>
      </w:r>
    </w:p>
    <w:p w:rsidR="00AC7B35" w:rsidRPr="00E66B59" w:rsidRDefault="00AC7B35" w:rsidP="00AC1143">
      <w:pPr>
        <w:pStyle w:val="ListParagraph"/>
        <w:numPr>
          <w:ilvl w:val="1"/>
          <w:numId w:val="7"/>
        </w:numPr>
        <w:spacing w:after="120" w:line="240" w:lineRule="auto"/>
        <w:ind w:left="851" w:hanging="330"/>
        <w:jc w:val="both"/>
        <w:rPr>
          <w:rFonts w:asciiTheme="majorBidi" w:hAnsiTheme="majorBidi" w:cstheme="majorBidi"/>
          <w:sz w:val="20"/>
          <w:szCs w:val="20"/>
        </w:rPr>
      </w:pPr>
      <w:r w:rsidRPr="00E66B59">
        <w:rPr>
          <w:rFonts w:asciiTheme="majorBidi" w:hAnsiTheme="majorBidi" w:cstheme="majorBidi"/>
          <w:sz w:val="20"/>
          <w:szCs w:val="20"/>
        </w:rPr>
        <w:t>Persediaan perlengkapan manufaktur</w:t>
      </w:r>
    </w:p>
    <w:p w:rsidR="00AC7B35" w:rsidRPr="00E66B59" w:rsidRDefault="00AC7B35" w:rsidP="00AC1143">
      <w:pPr>
        <w:pStyle w:val="ListParagraph"/>
        <w:tabs>
          <w:tab w:val="left" w:pos="4035"/>
          <w:tab w:val="center" w:pos="4513"/>
        </w:tabs>
        <w:spacing w:after="120" w:line="240" w:lineRule="auto"/>
        <w:ind w:left="851"/>
        <w:jc w:val="both"/>
        <w:rPr>
          <w:rFonts w:asciiTheme="majorBidi" w:hAnsiTheme="majorBidi" w:cstheme="majorBidi"/>
          <w:sz w:val="20"/>
          <w:szCs w:val="20"/>
        </w:rPr>
      </w:pPr>
      <w:r w:rsidRPr="00E66B59">
        <w:rPr>
          <w:rFonts w:asciiTheme="majorBidi" w:hAnsiTheme="majorBidi" w:cstheme="majorBidi"/>
          <w:sz w:val="20"/>
          <w:szCs w:val="20"/>
        </w:rPr>
        <w:t xml:space="preserve">Barang-barang seperti minyak pelumas untuk </w:t>
      </w:r>
      <w:r w:rsidRPr="00E66B59">
        <w:rPr>
          <w:rFonts w:asciiTheme="majorBidi" w:hAnsiTheme="majorBidi" w:cstheme="majorBidi"/>
          <w:sz w:val="20"/>
          <w:szCs w:val="20"/>
        </w:rPr>
        <w:lastRenderedPageBreak/>
        <w:t>mesin-mesin, bahan pembersih, dan barang lainya yang merupakan bagian yang kurang penting dari produk jadi.</w:t>
      </w:r>
    </w:p>
    <w:p w:rsidR="00AC7B35" w:rsidRPr="00E66B59" w:rsidRDefault="00AC7B35" w:rsidP="00AC1143">
      <w:pPr>
        <w:pStyle w:val="ListParagraph"/>
        <w:numPr>
          <w:ilvl w:val="0"/>
          <w:numId w:val="7"/>
        </w:numPr>
        <w:tabs>
          <w:tab w:val="clear" w:pos="1800"/>
        </w:tabs>
        <w:spacing w:after="120" w:line="240" w:lineRule="auto"/>
        <w:ind w:left="567" w:hanging="330"/>
        <w:jc w:val="both"/>
        <w:rPr>
          <w:rFonts w:asciiTheme="majorBidi" w:hAnsiTheme="majorBidi" w:cstheme="majorBidi"/>
          <w:sz w:val="20"/>
          <w:szCs w:val="20"/>
        </w:rPr>
      </w:pPr>
      <w:r w:rsidRPr="00E66B59">
        <w:rPr>
          <w:rFonts w:asciiTheme="majorBidi" w:hAnsiTheme="majorBidi" w:cstheme="majorBidi"/>
          <w:sz w:val="20"/>
          <w:szCs w:val="20"/>
        </w:rPr>
        <w:t>Persediaan rupa-rupa</w:t>
      </w:r>
    </w:p>
    <w:p w:rsidR="00AC7B35" w:rsidRPr="00E66B59" w:rsidRDefault="00AC7B35" w:rsidP="00AC1143">
      <w:pPr>
        <w:pStyle w:val="ListParagraph"/>
        <w:tabs>
          <w:tab w:val="left" w:pos="4035"/>
          <w:tab w:val="center" w:pos="4513"/>
        </w:tabs>
        <w:spacing w:after="120" w:line="240" w:lineRule="auto"/>
        <w:ind w:left="567"/>
        <w:jc w:val="both"/>
        <w:rPr>
          <w:rFonts w:asciiTheme="majorBidi" w:hAnsiTheme="majorBidi" w:cstheme="majorBidi"/>
          <w:sz w:val="20"/>
          <w:szCs w:val="20"/>
        </w:rPr>
      </w:pPr>
      <w:r w:rsidRPr="00E66B59">
        <w:rPr>
          <w:rFonts w:asciiTheme="majorBidi" w:hAnsiTheme="majorBidi" w:cstheme="majorBidi"/>
          <w:sz w:val="20"/>
          <w:szCs w:val="20"/>
        </w:rPr>
        <w:t>Barang-barang seperti perlengkapan kantor, kebersihan, dan pengiriman.  Persediaan jenis ini biasanya digunakan segera dan biasanya dicatat sebagai beban penjualan atau umum (</w:t>
      </w:r>
      <w:r w:rsidRPr="00E66B59">
        <w:rPr>
          <w:rFonts w:asciiTheme="majorBidi" w:hAnsiTheme="majorBidi" w:cstheme="majorBidi"/>
          <w:i/>
          <w:sz w:val="20"/>
          <w:szCs w:val="20"/>
        </w:rPr>
        <w:t>selling or general expenses</w:t>
      </w:r>
      <w:r w:rsidRPr="00E66B59">
        <w:rPr>
          <w:rFonts w:asciiTheme="majorBidi" w:hAnsiTheme="majorBidi" w:cstheme="majorBidi"/>
          <w:sz w:val="20"/>
          <w:szCs w:val="20"/>
        </w:rPr>
        <w:t>) ketika dibeli.</w:t>
      </w:r>
    </w:p>
    <w:p w:rsidR="00AC7B35" w:rsidRPr="00E66B59" w:rsidRDefault="00AC7B35" w:rsidP="00AC7B35">
      <w:pPr>
        <w:pStyle w:val="ListParagraph"/>
        <w:tabs>
          <w:tab w:val="left" w:pos="4035"/>
          <w:tab w:val="center" w:pos="4513"/>
        </w:tabs>
        <w:spacing w:after="120" w:line="240" w:lineRule="auto"/>
        <w:ind w:left="1492"/>
        <w:jc w:val="both"/>
        <w:rPr>
          <w:rFonts w:asciiTheme="majorBidi" w:hAnsiTheme="majorBidi" w:cstheme="majorBidi"/>
          <w:sz w:val="20"/>
          <w:szCs w:val="20"/>
        </w:rPr>
      </w:pPr>
    </w:p>
    <w:p w:rsidR="00AC7B35" w:rsidRPr="00E66B59" w:rsidRDefault="00AC7B35" w:rsidP="00AC1143">
      <w:pPr>
        <w:spacing w:after="120" w:line="240" w:lineRule="auto"/>
        <w:jc w:val="both"/>
        <w:rPr>
          <w:rFonts w:asciiTheme="majorBidi" w:hAnsiTheme="majorBidi" w:cstheme="majorBidi"/>
          <w:b/>
          <w:sz w:val="20"/>
          <w:szCs w:val="20"/>
        </w:rPr>
      </w:pPr>
      <w:r w:rsidRPr="00E66B59">
        <w:rPr>
          <w:rFonts w:asciiTheme="majorBidi" w:hAnsiTheme="majorBidi" w:cstheme="majorBidi"/>
          <w:b/>
          <w:sz w:val="20"/>
          <w:szCs w:val="20"/>
        </w:rPr>
        <w:t xml:space="preserve"> Biaya-biaya Persediaan</w:t>
      </w:r>
    </w:p>
    <w:p w:rsidR="00AC7B35" w:rsidRPr="00E66B59" w:rsidRDefault="00AC7B35" w:rsidP="00AC7B35">
      <w:pPr>
        <w:pStyle w:val="ListParagraph"/>
        <w:spacing w:after="120" w:line="240" w:lineRule="auto"/>
        <w:ind w:left="546" w:firstLine="588"/>
        <w:jc w:val="both"/>
        <w:rPr>
          <w:rFonts w:asciiTheme="majorBidi" w:hAnsiTheme="majorBidi" w:cstheme="majorBidi"/>
          <w:sz w:val="20"/>
          <w:szCs w:val="20"/>
        </w:rPr>
      </w:pPr>
      <w:r w:rsidRPr="00E66B59">
        <w:rPr>
          <w:rFonts w:asciiTheme="majorBidi" w:hAnsiTheme="majorBidi" w:cstheme="majorBidi"/>
          <w:sz w:val="20"/>
          <w:szCs w:val="20"/>
        </w:rPr>
        <w:t xml:space="preserve">Masalah persediaan mempunyai pengaruh besar pada penentuan jumlah aktiva lancar dan total aktiva, harga pokok penjualan, laba kotor, laba bersih dan taksiran pajak.  Penilaian persediaan membutuhkan penilaian yang cermat dan sewajarnya untuk dimasukkan sebagai harga pokok dan mana saja yang dibebankan pada tahun berjalan. </w:t>
      </w:r>
    </w:p>
    <w:p w:rsidR="00AC7B35" w:rsidRPr="00E66B59" w:rsidRDefault="00AC7B35" w:rsidP="00AC7B35">
      <w:pPr>
        <w:pStyle w:val="ListParagraph"/>
        <w:spacing w:after="120" w:line="240" w:lineRule="auto"/>
        <w:ind w:left="546" w:firstLine="588"/>
        <w:jc w:val="both"/>
        <w:rPr>
          <w:rFonts w:asciiTheme="majorBidi" w:hAnsiTheme="majorBidi" w:cstheme="majorBidi"/>
          <w:sz w:val="20"/>
          <w:szCs w:val="20"/>
        </w:rPr>
      </w:pPr>
      <w:r w:rsidRPr="00E66B59">
        <w:rPr>
          <w:rFonts w:asciiTheme="majorBidi" w:hAnsiTheme="majorBidi" w:cstheme="majorBidi"/>
          <w:sz w:val="20"/>
          <w:szCs w:val="20"/>
        </w:rPr>
        <w:t xml:space="preserve">Ikatan Akuntan Indonesia (2012:14.10) mengatakan bahwa  “biaya persediaan meliputi semua biaya pembelian, biaya konvensi, dan biaya yang timbul sampai persediaan berada dalam kondisi dan lokasi sat ini.  Biaya persediaan yang sering dikaitkan atau diartikan sebagai harga pokok penjualan dalam perusahaan dagang yaitu biaya pembelian yang meliputi harga pembelian, bea </w:t>
      </w:r>
      <w:r w:rsidRPr="00E66B59">
        <w:rPr>
          <w:rFonts w:asciiTheme="majorBidi" w:hAnsiTheme="majorBidi" w:cstheme="majorBidi"/>
          <w:sz w:val="20"/>
          <w:szCs w:val="20"/>
        </w:rPr>
        <w:lastRenderedPageBreak/>
        <w:t xml:space="preserve">masuk/pajak lainya. Biaya pengangkutan dan lain-lain. Adapun yang mempengaruhi biaya pembelian tersebut. </w:t>
      </w:r>
    </w:p>
    <w:p w:rsidR="00AC7B35" w:rsidRPr="00AC6AA2" w:rsidRDefault="00AC7B35" w:rsidP="00AC7B35">
      <w:pPr>
        <w:tabs>
          <w:tab w:val="left" w:pos="660"/>
        </w:tabs>
        <w:spacing w:after="120" w:line="240" w:lineRule="auto"/>
        <w:jc w:val="both"/>
        <w:rPr>
          <w:rFonts w:asciiTheme="majorBidi" w:hAnsiTheme="majorBidi" w:cstheme="majorBidi"/>
          <w:color w:val="000000"/>
          <w:w w:val="105"/>
          <w:sz w:val="20"/>
          <w:szCs w:val="20"/>
          <w:lang w:val="id-ID"/>
        </w:rPr>
      </w:pPr>
    </w:p>
    <w:p w:rsidR="00AC7B35" w:rsidRPr="00E66B59" w:rsidRDefault="00AC7B35" w:rsidP="002E5769">
      <w:pPr>
        <w:tabs>
          <w:tab w:val="left" w:pos="490"/>
        </w:tabs>
        <w:spacing w:after="120" w:line="240" w:lineRule="auto"/>
        <w:jc w:val="both"/>
        <w:rPr>
          <w:rFonts w:asciiTheme="majorBidi" w:hAnsiTheme="majorBidi" w:cstheme="majorBidi"/>
          <w:b/>
          <w:color w:val="000000"/>
          <w:spacing w:val="-1"/>
          <w:sz w:val="20"/>
          <w:szCs w:val="20"/>
        </w:rPr>
      </w:pPr>
      <w:r w:rsidRPr="00E66B59">
        <w:rPr>
          <w:rFonts w:asciiTheme="majorBidi" w:hAnsiTheme="majorBidi" w:cstheme="majorBidi"/>
          <w:b/>
          <w:color w:val="000000"/>
          <w:spacing w:val="-1"/>
          <w:sz w:val="20"/>
          <w:szCs w:val="20"/>
        </w:rPr>
        <w:t>Metode Penilaian Persediaan</w:t>
      </w:r>
    </w:p>
    <w:p w:rsidR="00AC7B35" w:rsidRPr="00E66B59" w:rsidRDefault="00AC7B35" w:rsidP="002E5769">
      <w:pPr>
        <w:tabs>
          <w:tab w:val="left" w:pos="880"/>
        </w:tabs>
        <w:spacing w:after="120" w:line="240" w:lineRule="auto"/>
        <w:jc w:val="both"/>
        <w:rPr>
          <w:rFonts w:asciiTheme="majorBidi" w:hAnsiTheme="majorBidi" w:cstheme="majorBidi"/>
          <w:b/>
          <w:color w:val="000000"/>
          <w:spacing w:val="-3"/>
          <w:sz w:val="20"/>
          <w:szCs w:val="20"/>
        </w:rPr>
      </w:pPr>
      <w:r w:rsidRPr="00E66B59">
        <w:rPr>
          <w:rFonts w:asciiTheme="majorBidi" w:hAnsiTheme="majorBidi" w:cstheme="majorBidi"/>
          <w:b/>
          <w:color w:val="000000"/>
          <w:spacing w:val="-3"/>
          <w:sz w:val="20"/>
          <w:szCs w:val="20"/>
        </w:rPr>
        <w:t xml:space="preserve">Penilaian Persediaan Berdasarkan Harga Pokok </w:t>
      </w:r>
    </w:p>
    <w:p w:rsidR="00AC7B35" w:rsidRPr="00E66B59" w:rsidRDefault="002E5769" w:rsidP="002E5769">
      <w:pPr>
        <w:tabs>
          <w:tab w:val="left" w:pos="990"/>
        </w:tabs>
        <w:spacing w:after="120" w:line="240" w:lineRule="auto"/>
        <w:jc w:val="both"/>
        <w:rPr>
          <w:rFonts w:asciiTheme="majorBidi" w:hAnsiTheme="majorBidi" w:cstheme="majorBidi"/>
          <w:b/>
          <w:sz w:val="20"/>
          <w:szCs w:val="20"/>
        </w:rPr>
      </w:pPr>
      <w:r w:rsidRPr="00E66B59">
        <w:rPr>
          <w:rFonts w:asciiTheme="majorBidi" w:hAnsiTheme="majorBidi" w:cstheme="majorBidi"/>
          <w:color w:val="000000"/>
          <w:w w:val="102"/>
          <w:sz w:val="20"/>
          <w:szCs w:val="20"/>
          <w:lang w:val="id-ID"/>
        </w:rPr>
        <w:tab/>
      </w:r>
      <w:r w:rsidR="00AC7B35" w:rsidRPr="00E66B59">
        <w:rPr>
          <w:rFonts w:asciiTheme="majorBidi" w:hAnsiTheme="majorBidi" w:cstheme="majorBidi"/>
          <w:color w:val="000000"/>
          <w:w w:val="102"/>
          <w:sz w:val="20"/>
          <w:szCs w:val="20"/>
        </w:rPr>
        <w:t xml:space="preserve">Penentuan  harga  pokok  persediaan  sangat  bergantung dari  metode </w:t>
      </w:r>
      <w:r w:rsidR="00AC7B35" w:rsidRPr="00E66B59">
        <w:rPr>
          <w:rFonts w:asciiTheme="majorBidi" w:hAnsiTheme="majorBidi" w:cstheme="majorBidi"/>
          <w:color w:val="000000"/>
          <w:spacing w:val="-2"/>
          <w:sz w:val="20"/>
          <w:szCs w:val="20"/>
        </w:rPr>
        <w:t xml:space="preserve">penilaian yang dipakai yaitu metode FIFO,dan metode </w:t>
      </w:r>
      <w:r w:rsidR="00AC7B35" w:rsidRPr="00E66B59">
        <w:rPr>
          <w:rFonts w:asciiTheme="majorBidi" w:hAnsiTheme="majorBidi" w:cstheme="majorBidi"/>
          <w:color w:val="000000"/>
          <w:spacing w:val="-3"/>
          <w:sz w:val="20"/>
          <w:szCs w:val="20"/>
        </w:rPr>
        <w:t xml:space="preserve">weighted average. </w:t>
      </w:r>
    </w:p>
    <w:p w:rsidR="00AC7B35" w:rsidRPr="00E66B59" w:rsidRDefault="00AC7B35" w:rsidP="002E5769">
      <w:pPr>
        <w:pStyle w:val="ListParagraph"/>
        <w:widowControl w:val="0"/>
        <w:numPr>
          <w:ilvl w:val="0"/>
          <w:numId w:val="11"/>
        </w:numPr>
        <w:autoSpaceDE w:val="0"/>
        <w:autoSpaceDN w:val="0"/>
        <w:adjustRightInd w:val="0"/>
        <w:spacing w:after="120" w:line="240" w:lineRule="auto"/>
        <w:ind w:left="567" w:hanging="336"/>
        <w:jc w:val="both"/>
        <w:rPr>
          <w:rFonts w:asciiTheme="majorBidi" w:hAnsiTheme="majorBidi" w:cstheme="majorBidi"/>
          <w:b/>
          <w:color w:val="000000"/>
          <w:w w:val="101"/>
          <w:sz w:val="20"/>
          <w:szCs w:val="20"/>
        </w:rPr>
      </w:pPr>
      <w:r w:rsidRPr="00E66B59">
        <w:rPr>
          <w:rFonts w:asciiTheme="majorBidi" w:hAnsiTheme="majorBidi" w:cstheme="majorBidi"/>
          <w:b/>
          <w:color w:val="000000"/>
          <w:w w:val="101"/>
          <w:sz w:val="20"/>
          <w:szCs w:val="20"/>
        </w:rPr>
        <w:t xml:space="preserve">Metode FIFO (First in First Out) </w:t>
      </w:r>
    </w:p>
    <w:p w:rsidR="00AC7B35" w:rsidRPr="00E66B59" w:rsidRDefault="00AC7B35" w:rsidP="002E5769">
      <w:pPr>
        <w:pStyle w:val="ListParagraph"/>
        <w:widowControl w:val="0"/>
        <w:autoSpaceDE w:val="0"/>
        <w:autoSpaceDN w:val="0"/>
        <w:adjustRightInd w:val="0"/>
        <w:spacing w:after="120" w:line="240" w:lineRule="auto"/>
        <w:ind w:left="567" w:firstLine="660"/>
        <w:jc w:val="both"/>
        <w:rPr>
          <w:rFonts w:asciiTheme="majorBidi" w:hAnsiTheme="majorBidi" w:cstheme="majorBidi"/>
          <w:color w:val="000000"/>
          <w:spacing w:val="-2"/>
          <w:sz w:val="20"/>
          <w:szCs w:val="20"/>
        </w:rPr>
      </w:pPr>
      <w:r w:rsidRPr="00E66B59">
        <w:rPr>
          <w:rFonts w:asciiTheme="majorBidi" w:hAnsiTheme="majorBidi" w:cstheme="majorBidi"/>
          <w:color w:val="000000"/>
          <w:sz w:val="20"/>
          <w:szCs w:val="20"/>
        </w:rPr>
        <w:t>Menurut Zulian (</w:t>
      </w:r>
      <w:r w:rsidRPr="00E66B59">
        <w:rPr>
          <w:rFonts w:asciiTheme="majorBidi" w:hAnsiTheme="majorBidi" w:cstheme="majorBidi"/>
          <w:color w:val="000000"/>
          <w:spacing w:val="-5"/>
          <w:sz w:val="20"/>
          <w:szCs w:val="20"/>
        </w:rPr>
        <w:t xml:space="preserve">2005:200) dalam Rico P, </w:t>
      </w:r>
      <w:r w:rsidRPr="00E66B59">
        <w:rPr>
          <w:rFonts w:asciiTheme="majorBidi" w:hAnsiTheme="majorBidi" w:cstheme="majorBidi"/>
          <w:color w:val="000000"/>
          <w:w w:val="104"/>
          <w:sz w:val="20"/>
          <w:szCs w:val="20"/>
        </w:rPr>
        <w:t xml:space="preserve">“dengan metode FIFO, biaya persediaan </w:t>
      </w:r>
      <w:r w:rsidRPr="00E66B59">
        <w:rPr>
          <w:rFonts w:asciiTheme="majorBidi" w:hAnsiTheme="majorBidi" w:cstheme="majorBidi"/>
          <w:color w:val="000000"/>
          <w:sz w:val="20"/>
          <w:szCs w:val="20"/>
        </w:rPr>
        <w:t xml:space="preserve">dihitung berdasarkan asumsi   bahwa barang akan dijual atau dipakai sendiri dan </w:t>
      </w:r>
      <w:r w:rsidRPr="00E66B59">
        <w:rPr>
          <w:rFonts w:asciiTheme="majorBidi" w:hAnsiTheme="majorBidi" w:cstheme="majorBidi"/>
          <w:color w:val="000000"/>
          <w:spacing w:val="-2"/>
          <w:sz w:val="20"/>
          <w:szCs w:val="20"/>
        </w:rPr>
        <w:t>sisa dalam persediaan menunjukkan pembelian atau produksi yang terakhir”</w:t>
      </w:r>
    </w:p>
    <w:p w:rsidR="00AC7B35" w:rsidRPr="00E66B59" w:rsidRDefault="00AC7B35" w:rsidP="002E5769">
      <w:pPr>
        <w:pStyle w:val="ListParagraph"/>
        <w:widowControl w:val="0"/>
        <w:autoSpaceDE w:val="0"/>
        <w:autoSpaceDN w:val="0"/>
        <w:adjustRightInd w:val="0"/>
        <w:spacing w:after="120" w:line="240" w:lineRule="auto"/>
        <w:ind w:left="567" w:firstLine="658"/>
        <w:jc w:val="both"/>
        <w:rPr>
          <w:rFonts w:asciiTheme="majorBidi" w:hAnsiTheme="majorBidi" w:cstheme="majorBidi"/>
          <w:color w:val="000000"/>
          <w:spacing w:val="-2"/>
          <w:sz w:val="20"/>
          <w:szCs w:val="20"/>
        </w:rPr>
      </w:pPr>
      <w:r w:rsidRPr="00E66B59">
        <w:rPr>
          <w:rFonts w:asciiTheme="majorBidi" w:hAnsiTheme="majorBidi" w:cstheme="majorBidi"/>
          <w:color w:val="000000"/>
          <w:spacing w:val="-5"/>
          <w:sz w:val="20"/>
          <w:szCs w:val="20"/>
        </w:rPr>
        <w:t xml:space="preserve">Ikatan Akuntan Indonesia (2012:14.26) merumuskan metode FIFO sebagai berikut, </w:t>
      </w:r>
      <w:r w:rsidRPr="00E66B59">
        <w:rPr>
          <w:rFonts w:asciiTheme="majorBidi" w:hAnsiTheme="majorBidi" w:cstheme="majorBidi"/>
          <w:color w:val="000000"/>
          <w:w w:val="101"/>
          <w:sz w:val="20"/>
          <w:szCs w:val="20"/>
        </w:rPr>
        <w:t>“formula MPKP/FIFO mengasumsikan unit persediaan yang pertama dibeli akan dijual atau digunakan terlebih dahulu sehingga unit yang tertinggal dalam persediaan akhir adalah yang dibeli atau diproduksi kemudian</w:t>
      </w:r>
      <w:r w:rsidRPr="00E66B59">
        <w:rPr>
          <w:rFonts w:asciiTheme="majorBidi" w:hAnsiTheme="majorBidi" w:cstheme="majorBidi"/>
          <w:color w:val="000000"/>
          <w:spacing w:val="-2"/>
          <w:sz w:val="20"/>
          <w:szCs w:val="20"/>
        </w:rPr>
        <w:t xml:space="preserve">”. </w:t>
      </w:r>
    </w:p>
    <w:p w:rsidR="00AC7B35" w:rsidRDefault="00AC7B35" w:rsidP="002E5769">
      <w:pPr>
        <w:pStyle w:val="ListParagraph"/>
        <w:widowControl w:val="0"/>
        <w:autoSpaceDE w:val="0"/>
        <w:autoSpaceDN w:val="0"/>
        <w:adjustRightInd w:val="0"/>
        <w:spacing w:after="120" w:line="240" w:lineRule="auto"/>
        <w:ind w:left="567" w:firstLine="658"/>
        <w:jc w:val="both"/>
        <w:rPr>
          <w:rFonts w:asciiTheme="majorBidi" w:hAnsiTheme="majorBidi" w:cstheme="majorBidi"/>
          <w:color w:val="000000"/>
          <w:spacing w:val="-2"/>
          <w:sz w:val="20"/>
          <w:szCs w:val="20"/>
          <w:lang w:val="id-ID"/>
        </w:rPr>
      </w:pPr>
      <w:r w:rsidRPr="00E66B59">
        <w:rPr>
          <w:rFonts w:asciiTheme="majorBidi" w:hAnsiTheme="majorBidi" w:cstheme="majorBidi"/>
          <w:color w:val="000000"/>
          <w:w w:val="105"/>
          <w:sz w:val="20"/>
          <w:szCs w:val="20"/>
        </w:rPr>
        <w:t xml:space="preserve">Sebagian  perusahaan  mengeluarkan  barang  sesuai  dengan urutan </w:t>
      </w:r>
      <w:r w:rsidRPr="00E66B59">
        <w:rPr>
          <w:rFonts w:asciiTheme="majorBidi" w:hAnsiTheme="majorBidi" w:cstheme="majorBidi"/>
          <w:color w:val="000000"/>
          <w:sz w:val="20"/>
          <w:szCs w:val="20"/>
        </w:rPr>
        <w:t xml:space="preserve">pembeliannya. </w:t>
      </w:r>
      <w:r w:rsidRPr="00E66B59">
        <w:rPr>
          <w:rFonts w:asciiTheme="majorBidi" w:hAnsiTheme="majorBidi" w:cstheme="majorBidi"/>
          <w:color w:val="000000"/>
          <w:sz w:val="20"/>
          <w:szCs w:val="20"/>
        </w:rPr>
        <w:lastRenderedPageBreak/>
        <w:t xml:space="preserve">Hal ini terutama untuk barang-barang yang tidak tahan lama dan </w:t>
      </w:r>
      <w:r w:rsidRPr="00E66B59">
        <w:rPr>
          <w:rFonts w:asciiTheme="majorBidi" w:hAnsiTheme="majorBidi" w:cstheme="majorBidi"/>
          <w:color w:val="000000"/>
          <w:w w:val="104"/>
          <w:sz w:val="20"/>
          <w:szCs w:val="20"/>
        </w:rPr>
        <w:t xml:space="preserve">produk-produk yang modelnya cepat berubah. Sebagai contoh, Toko bahan </w:t>
      </w:r>
      <w:r w:rsidRPr="00E66B59">
        <w:rPr>
          <w:rFonts w:asciiTheme="majorBidi" w:hAnsiTheme="majorBidi" w:cstheme="majorBidi"/>
          <w:color w:val="000000"/>
          <w:sz w:val="20"/>
          <w:szCs w:val="20"/>
        </w:rPr>
        <w:t xml:space="preserve">pangan  menyusun  produk-produk  susu  dalam  rak-rak  berdasarkan  tanggal </w:t>
      </w:r>
      <w:r w:rsidRPr="00E66B59">
        <w:rPr>
          <w:rFonts w:asciiTheme="majorBidi" w:hAnsiTheme="majorBidi" w:cstheme="majorBidi"/>
          <w:color w:val="000000"/>
          <w:spacing w:val="-2"/>
          <w:sz w:val="20"/>
          <w:szCs w:val="20"/>
        </w:rPr>
        <w:t xml:space="preserve">kadaluwarsanya. Begitu juga dengan toko pakaian memajang pakaian sesuai dengan </w:t>
      </w:r>
      <w:r w:rsidRPr="00E66B59">
        <w:rPr>
          <w:rFonts w:asciiTheme="majorBidi" w:hAnsiTheme="majorBidi" w:cstheme="majorBidi"/>
          <w:color w:val="000000"/>
          <w:sz w:val="20"/>
          <w:szCs w:val="20"/>
        </w:rPr>
        <w:t xml:space="preserve">musim. Pada akhir musim toko ini biasanya memberikan diskon untuk menjual </w:t>
      </w:r>
      <w:r w:rsidRPr="00E66B59">
        <w:rPr>
          <w:rFonts w:asciiTheme="majorBidi" w:hAnsiTheme="majorBidi" w:cstheme="majorBidi"/>
          <w:color w:val="000000"/>
          <w:spacing w:val="-2"/>
          <w:sz w:val="20"/>
          <w:szCs w:val="20"/>
        </w:rPr>
        <w:t>pakaian yang musimnya sudah lewat atau ketinggalan mode. Jadi, Metode FIFO dapat dikatakan konsisten dengan arus periodik atau pergerakan barang.</w:t>
      </w:r>
    </w:p>
    <w:p w:rsidR="00E66B59" w:rsidRPr="00E66B59" w:rsidRDefault="00E66B59" w:rsidP="002E5769">
      <w:pPr>
        <w:pStyle w:val="ListParagraph"/>
        <w:widowControl w:val="0"/>
        <w:autoSpaceDE w:val="0"/>
        <w:autoSpaceDN w:val="0"/>
        <w:adjustRightInd w:val="0"/>
        <w:spacing w:after="120" w:line="240" w:lineRule="auto"/>
        <w:ind w:left="567" w:firstLine="658"/>
        <w:jc w:val="both"/>
        <w:rPr>
          <w:rFonts w:asciiTheme="majorBidi" w:hAnsiTheme="majorBidi" w:cstheme="majorBidi"/>
          <w:color w:val="000000"/>
          <w:spacing w:val="-2"/>
          <w:sz w:val="20"/>
          <w:szCs w:val="20"/>
          <w:lang w:val="id-ID"/>
        </w:rPr>
      </w:pPr>
    </w:p>
    <w:p w:rsidR="00AC7B35" w:rsidRPr="00E66B59" w:rsidRDefault="00AC7B35" w:rsidP="002E5769">
      <w:pPr>
        <w:widowControl w:val="0"/>
        <w:autoSpaceDE w:val="0"/>
        <w:autoSpaceDN w:val="0"/>
        <w:adjustRightInd w:val="0"/>
        <w:spacing w:after="120" w:line="240" w:lineRule="auto"/>
        <w:jc w:val="both"/>
        <w:rPr>
          <w:rFonts w:asciiTheme="majorBidi" w:hAnsiTheme="majorBidi" w:cstheme="majorBidi"/>
          <w:b/>
          <w:color w:val="000000"/>
          <w:spacing w:val="-5"/>
          <w:sz w:val="20"/>
          <w:szCs w:val="20"/>
        </w:rPr>
      </w:pPr>
      <w:r w:rsidRPr="00E66B59">
        <w:rPr>
          <w:rFonts w:asciiTheme="majorBidi" w:hAnsiTheme="majorBidi" w:cstheme="majorBidi"/>
          <w:b/>
          <w:color w:val="000000"/>
          <w:spacing w:val="-5"/>
          <w:sz w:val="20"/>
          <w:szCs w:val="20"/>
        </w:rPr>
        <w:t xml:space="preserve">Metode FIFO/MTKP dibagi atas dua bagian, yakni: </w:t>
      </w:r>
    </w:p>
    <w:p w:rsidR="00AC7B35" w:rsidRPr="00E66B59" w:rsidRDefault="00AC7B35" w:rsidP="002E5769">
      <w:pPr>
        <w:pStyle w:val="ListParagraph"/>
        <w:widowControl w:val="0"/>
        <w:numPr>
          <w:ilvl w:val="0"/>
          <w:numId w:val="10"/>
        </w:numPr>
        <w:autoSpaceDE w:val="0"/>
        <w:autoSpaceDN w:val="0"/>
        <w:adjustRightInd w:val="0"/>
        <w:spacing w:after="120" w:line="240" w:lineRule="auto"/>
        <w:ind w:left="142" w:firstLine="240"/>
        <w:jc w:val="both"/>
        <w:rPr>
          <w:rFonts w:asciiTheme="majorBidi" w:hAnsiTheme="majorBidi" w:cstheme="majorBidi"/>
          <w:b/>
          <w:color w:val="000000"/>
          <w:spacing w:val="-3"/>
          <w:sz w:val="20"/>
          <w:szCs w:val="20"/>
        </w:rPr>
      </w:pPr>
      <w:r w:rsidRPr="00E66B59">
        <w:rPr>
          <w:rFonts w:asciiTheme="majorBidi" w:hAnsiTheme="majorBidi" w:cstheme="majorBidi"/>
          <w:b/>
          <w:color w:val="000000"/>
          <w:spacing w:val="-3"/>
          <w:sz w:val="20"/>
          <w:szCs w:val="20"/>
        </w:rPr>
        <w:t xml:space="preserve">Sistem Periodik </w:t>
      </w:r>
    </w:p>
    <w:p w:rsidR="00AC7B35" w:rsidRDefault="00AC7B35" w:rsidP="002E5769">
      <w:pPr>
        <w:pStyle w:val="ListParagraph"/>
        <w:widowControl w:val="0"/>
        <w:tabs>
          <w:tab w:val="left" w:pos="3609"/>
        </w:tabs>
        <w:autoSpaceDE w:val="0"/>
        <w:autoSpaceDN w:val="0"/>
        <w:adjustRightInd w:val="0"/>
        <w:spacing w:after="120" w:line="240" w:lineRule="auto"/>
        <w:ind w:left="142" w:firstLine="660"/>
        <w:jc w:val="both"/>
        <w:rPr>
          <w:rFonts w:asciiTheme="majorBidi" w:hAnsiTheme="majorBidi" w:cstheme="majorBidi"/>
          <w:color w:val="000000"/>
          <w:spacing w:val="-3"/>
          <w:sz w:val="20"/>
          <w:szCs w:val="20"/>
          <w:lang w:val="id-ID"/>
        </w:rPr>
      </w:pPr>
      <w:r w:rsidRPr="00E66B59">
        <w:rPr>
          <w:rFonts w:asciiTheme="majorBidi" w:hAnsiTheme="majorBidi" w:cstheme="majorBidi"/>
          <w:color w:val="000000"/>
          <w:sz w:val="20"/>
          <w:szCs w:val="20"/>
        </w:rPr>
        <w:t xml:space="preserve">Menurut  sistem  FIFO  yang  berdasarkan  atas  metode  periodik  nilai </w:t>
      </w:r>
      <w:r w:rsidRPr="00E66B59">
        <w:rPr>
          <w:rFonts w:asciiTheme="majorBidi" w:hAnsiTheme="majorBidi" w:cstheme="majorBidi"/>
          <w:color w:val="000000"/>
          <w:spacing w:val="-4"/>
          <w:sz w:val="20"/>
          <w:szCs w:val="20"/>
        </w:rPr>
        <w:t xml:space="preserve">persediaan akhir ditentukan dengan cara saldo periodik yang ada dikalikan dengan harga pokok per unit barang yang terakhir kali masuk. Bila saldo periodik ternyata </w:t>
      </w:r>
      <w:r w:rsidRPr="00E66B59">
        <w:rPr>
          <w:rFonts w:asciiTheme="majorBidi" w:hAnsiTheme="majorBidi" w:cstheme="majorBidi"/>
          <w:color w:val="000000"/>
          <w:sz w:val="20"/>
          <w:szCs w:val="20"/>
        </w:rPr>
        <w:t xml:space="preserve">lebih besar dari jumlah unit terakhir masuk, sisanya dipergunakan harga pokok </w:t>
      </w:r>
      <w:r w:rsidRPr="00E66B59">
        <w:rPr>
          <w:rFonts w:asciiTheme="majorBidi" w:hAnsiTheme="majorBidi" w:cstheme="majorBidi"/>
          <w:color w:val="000000"/>
          <w:spacing w:val="-3"/>
          <w:sz w:val="20"/>
          <w:szCs w:val="20"/>
        </w:rPr>
        <w:t>per unit yang masuk sebelumnya.</w:t>
      </w:r>
    </w:p>
    <w:p w:rsidR="00D04117" w:rsidRPr="00D04117" w:rsidRDefault="00D04117" w:rsidP="002E5769">
      <w:pPr>
        <w:pStyle w:val="ListParagraph"/>
        <w:widowControl w:val="0"/>
        <w:tabs>
          <w:tab w:val="left" w:pos="3609"/>
        </w:tabs>
        <w:autoSpaceDE w:val="0"/>
        <w:autoSpaceDN w:val="0"/>
        <w:adjustRightInd w:val="0"/>
        <w:spacing w:after="120" w:line="240" w:lineRule="auto"/>
        <w:ind w:left="142" w:firstLine="660"/>
        <w:jc w:val="both"/>
        <w:rPr>
          <w:rFonts w:asciiTheme="majorBidi" w:hAnsiTheme="majorBidi" w:cstheme="majorBidi"/>
          <w:color w:val="000000"/>
          <w:spacing w:val="-3"/>
          <w:sz w:val="20"/>
          <w:szCs w:val="20"/>
          <w:lang w:val="id-ID"/>
        </w:rPr>
      </w:pPr>
    </w:p>
    <w:p w:rsidR="00AC7B35" w:rsidRPr="00E66B59" w:rsidRDefault="00AC7B35" w:rsidP="002E5769">
      <w:pPr>
        <w:pStyle w:val="ListParagraph"/>
        <w:widowControl w:val="0"/>
        <w:numPr>
          <w:ilvl w:val="0"/>
          <w:numId w:val="10"/>
        </w:numPr>
        <w:autoSpaceDE w:val="0"/>
        <w:autoSpaceDN w:val="0"/>
        <w:adjustRightInd w:val="0"/>
        <w:spacing w:after="120" w:line="240" w:lineRule="auto"/>
        <w:ind w:left="142" w:firstLine="240"/>
        <w:jc w:val="both"/>
        <w:rPr>
          <w:rFonts w:asciiTheme="majorBidi" w:hAnsiTheme="majorBidi" w:cstheme="majorBidi"/>
          <w:b/>
          <w:color w:val="000000"/>
          <w:spacing w:val="-3"/>
          <w:sz w:val="20"/>
          <w:szCs w:val="20"/>
        </w:rPr>
      </w:pPr>
      <w:r w:rsidRPr="00E66B59">
        <w:rPr>
          <w:rFonts w:asciiTheme="majorBidi" w:hAnsiTheme="majorBidi" w:cstheme="majorBidi"/>
          <w:b/>
          <w:color w:val="000000"/>
          <w:spacing w:val="-3"/>
          <w:sz w:val="20"/>
          <w:szCs w:val="20"/>
        </w:rPr>
        <w:t xml:space="preserve">Sistem Perpetual </w:t>
      </w:r>
    </w:p>
    <w:p w:rsidR="00AC7B35" w:rsidRPr="00E66B59" w:rsidRDefault="00AC7B35" w:rsidP="002E5769">
      <w:pPr>
        <w:pStyle w:val="ListParagraph"/>
        <w:widowControl w:val="0"/>
        <w:tabs>
          <w:tab w:val="left" w:pos="1276"/>
          <w:tab w:val="left" w:pos="3609"/>
        </w:tabs>
        <w:autoSpaceDE w:val="0"/>
        <w:autoSpaceDN w:val="0"/>
        <w:adjustRightInd w:val="0"/>
        <w:spacing w:after="120" w:line="240" w:lineRule="auto"/>
        <w:ind w:left="142" w:firstLine="660"/>
        <w:jc w:val="both"/>
        <w:rPr>
          <w:rFonts w:asciiTheme="majorBidi" w:hAnsiTheme="majorBidi" w:cstheme="majorBidi"/>
          <w:color w:val="000000"/>
          <w:spacing w:val="-3"/>
          <w:sz w:val="20"/>
          <w:szCs w:val="20"/>
        </w:rPr>
      </w:pPr>
      <w:r w:rsidRPr="00E66B59">
        <w:rPr>
          <w:rFonts w:asciiTheme="majorBidi" w:hAnsiTheme="majorBidi" w:cstheme="majorBidi"/>
          <w:color w:val="000000"/>
          <w:w w:val="107"/>
          <w:sz w:val="20"/>
          <w:szCs w:val="20"/>
        </w:rPr>
        <w:t xml:space="preserve">Metode  FIFO  Perpetual  adalah  suatu  metode  penilaian </w:t>
      </w:r>
      <w:r w:rsidRPr="00E66B59">
        <w:rPr>
          <w:rFonts w:asciiTheme="majorBidi" w:hAnsiTheme="majorBidi" w:cstheme="majorBidi"/>
          <w:color w:val="000000"/>
          <w:w w:val="105"/>
          <w:sz w:val="20"/>
          <w:szCs w:val="20"/>
        </w:rPr>
        <w:t xml:space="preserve">persediaan yang pencatatan persediannya dilakukan terus menerus </w:t>
      </w:r>
      <w:r w:rsidRPr="00E66B59">
        <w:rPr>
          <w:rFonts w:asciiTheme="majorBidi" w:hAnsiTheme="majorBidi" w:cstheme="majorBidi"/>
          <w:color w:val="000000"/>
          <w:w w:val="106"/>
          <w:sz w:val="20"/>
          <w:szCs w:val="20"/>
        </w:rPr>
        <w:t xml:space="preserve">dalam kartu persediaan. Setiap kali ada transaksi, baik pembelian </w:t>
      </w:r>
      <w:r w:rsidRPr="00E66B59">
        <w:rPr>
          <w:rFonts w:asciiTheme="majorBidi" w:hAnsiTheme="majorBidi" w:cstheme="majorBidi"/>
          <w:color w:val="000000"/>
          <w:w w:val="104"/>
          <w:sz w:val="20"/>
          <w:szCs w:val="20"/>
        </w:rPr>
        <w:t xml:space="preserve">maupun penjualan </w:t>
      </w:r>
      <w:r w:rsidRPr="00E66B59">
        <w:rPr>
          <w:rFonts w:asciiTheme="majorBidi" w:hAnsiTheme="majorBidi" w:cstheme="majorBidi"/>
          <w:color w:val="000000"/>
          <w:w w:val="104"/>
          <w:sz w:val="20"/>
          <w:szCs w:val="20"/>
        </w:rPr>
        <w:lastRenderedPageBreak/>
        <w:t xml:space="preserve">(pemasukan dan pengeluaran) barang, langsung dicatat  dalam  kartu  persediaan.  Harga  pokok  penjualan  dicatat berdasarkan harga pokok barang pertama kali masuk. Jumlah yang </w:t>
      </w:r>
      <w:r w:rsidRPr="00E66B59">
        <w:rPr>
          <w:rFonts w:asciiTheme="majorBidi" w:hAnsiTheme="majorBidi" w:cstheme="majorBidi"/>
          <w:color w:val="000000"/>
          <w:spacing w:val="-3"/>
          <w:sz w:val="20"/>
          <w:szCs w:val="20"/>
        </w:rPr>
        <w:t xml:space="preserve">masih tersisa merupakan nilai persediaan akhir. </w:t>
      </w:r>
    </w:p>
    <w:p w:rsidR="00AC7B35" w:rsidRPr="00E66B59" w:rsidRDefault="00AC7B35" w:rsidP="002E5769">
      <w:pPr>
        <w:pStyle w:val="ListParagraph"/>
        <w:widowControl w:val="0"/>
        <w:tabs>
          <w:tab w:val="left" w:pos="1276"/>
          <w:tab w:val="left" w:pos="3609"/>
        </w:tabs>
        <w:autoSpaceDE w:val="0"/>
        <w:autoSpaceDN w:val="0"/>
        <w:adjustRightInd w:val="0"/>
        <w:spacing w:after="120" w:line="240" w:lineRule="auto"/>
        <w:ind w:left="142" w:firstLine="660"/>
        <w:jc w:val="both"/>
        <w:rPr>
          <w:rFonts w:asciiTheme="majorBidi" w:hAnsiTheme="majorBidi" w:cstheme="majorBidi"/>
          <w:color w:val="000000"/>
          <w:spacing w:val="-3"/>
          <w:sz w:val="20"/>
          <w:szCs w:val="20"/>
        </w:rPr>
      </w:pPr>
      <w:r w:rsidRPr="00E66B59">
        <w:rPr>
          <w:rFonts w:asciiTheme="majorBidi" w:hAnsiTheme="majorBidi" w:cstheme="majorBidi"/>
          <w:color w:val="000000"/>
          <w:w w:val="107"/>
          <w:sz w:val="20"/>
          <w:szCs w:val="20"/>
        </w:rPr>
        <w:t xml:space="preserve">Selama periode inflasi atau kenaikan harga terus menerus, </w:t>
      </w:r>
      <w:r w:rsidRPr="00E66B59">
        <w:rPr>
          <w:rFonts w:asciiTheme="majorBidi" w:hAnsiTheme="majorBidi" w:cstheme="majorBidi"/>
          <w:color w:val="000000"/>
          <w:w w:val="106"/>
          <w:sz w:val="20"/>
          <w:szCs w:val="20"/>
        </w:rPr>
        <w:t xml:space="preserve">penggunaan metode FIFO akan menghasilkan kemungkinan laba </w:t>
      </w:r>
      <w:r w:rsidRPr="00E66B59">
        <w:rPr>
          <w:rFonts w:asciiTheme="majorBidi" w:hAnsiTheme="majorBidi" w:cstheme="majorBidi"/>
          <w:color w:val="000000"/>
          <w:w w:val="101"/>
          <w:sz w:val="20"/>
          <w:szCs w:val="20"/>
        </w:rPr>
        <w:t xml:space="preserve">tertinggi dibandingkan dengan  metode-metode yang lain, karena </w:t>
      </w:r>
      <w:r w:rsidRPr="00E66B59">
        <w:rPr>
          <w:rFonts w:asciiTheme="majorBidi" w:hAnsiTheme="majorBidi" w:cstheme="majorBidi"/>
          <w:color w:val="000000"/>
          <w:sz w:val="20"/>
          <w:szCs w:val="20"/>
        </w:rPr>
        <w:t xml:space="preserve">perusahaan cenderung untuk menaikkan harga jualnya sesuai dengan </w:t>
      </w:r>
      <w:r w:rsidRPr="00E66B59">
        <w:rPr>
          <w:rFonts w:asciiTheme="majorBidi" w:hAnsiTheme="majorBidi" w:cstheme="majorBidi"/>
          <w:color w:val="000000"/>
          <w:w w:val="101"/>
          <w:sz w:val="20"/>
          <w:szCs w:val="20"/>
        </w:rPr>
        <w:t xml:space="preserve">perkembangan pasar tanpa memperhatikan kenyataan bahwa barang </w:t>
      </w:r>
      <w:r w:rsidRPr="00E66B59">
        <w:rPr>
          <w:rFonts w:asciiTheme="majorBidi" w:hAnsiTheme="majorBidi" w:cstheme="majorBidi"/>
          <w:color w:val="000000"/>
          <w:w w:val="103"/>
          <w:sz w:val="20"/>
          <w:szCs w:val="20"/>
        </w:rPr>
        <w:t xml:space="preserve">yang terdapat dalam persediaan telah diperoleh sebelum terjadinya </w:t>
      </w:r>
      <w:r w:rsidRPr="00E66B59">
        <w:rPr>
          <w:rFonts w:asciiTheme="majorBidi" w:hAnsiTheme="majorBidi" w:cstheme="majorBidi"/>
          <w:color w:val="000000"/>
          <w:w w:val="102"/>
          <w:sz w:val="20"/>
          <w:szCs w:val="20"/>
        </w:rPr>
        <w:t xml:space="preserve">kenaikan harga.  Kenaikan laba karena naiknya harga persediaan ini </w:t>
      </w:r>
      <w:r w:rsidRPr="00E66B59">
        <w:rPr>
          <w:rFonts w:asciiTheme="majorBidi" w:hAnsiTheme="majorBidi" w:cstheme="majorBidi"/>
          <w:color w:val="000000"/>
          <w:w w:val="103"/>
          <w:sz w:val="20"/>
          <w:szCs w:val="20"/>
        </w:rPr>
        <w:t>sering disebut sebagai laba persediaan (</w:t>
      </w:r>
      <w:r w:rsidRPr="00E66B59">
        <w:rPr>
          <w:rFonts w:asciiTheme="majorBidi" w:hAnsiTheme="majorBidi" w:cstheme="majorBidi"/>
          <w:i/>
          <w:color w:val="000000"/>
          <w:w w:val="103"/>
          <w:sz w:val="20"/>
          <w:szCs w:val="20"/>
        </w:rPr>
        <w:t>inventory profit</w:t>
      </w:r>
      <w:r w:rsidRPr="00E66B59">
        <w:rPr>
          <w:rFonts w:asciiTheme="majorBidi" w:hAnsiTheme="majorBidi" w:cstheme="majorBidi"/>
          <w:color w:val="000000"/>
          <w:w w:val="103"/>
          <w:sz w:val="20"/>
          <w:szCs w:val="20"/>
        </w:rPr>
        <w:t xml:space="preserve">) atau laba </w:t>
      </w:r>
      <w:r w:rsidRPr="00E66B59">
        <w:rPr>
          <w:rFonts w:asciiTheme="majorBidi" w:hAnsiTheme="majorBidi" w:cstheme="majorBidi"/>
          <w:color w:val="000000"/>
          <w:spacing w:val="-3"/>
          <w:sz w:val="20"/>
          <w:szCs w:val="20"/>
        </w:rPr>
        <w:t>semu (</w:t>
      </w:r>
      <w:r w:rsidRPr="00E66B59">
        <w:rPr>
          <w:rFonts w:asciiTheme="majorBidi" w:hAnsiTheme="majorBidi" w:cstheme="majorBidi"/>
          <w:i/>
          <w:color w:val="000000"/>
          <w:spacing w:val="-3"/>
          <w:sz w:val="20"/>
          <w:szCs w:val="20"/>
        </w:rPr>
        <w:t>illusory profit</w:t>
      </w:r>
      <w:r w:rsidRPr="00E66B59">
        <w:rPr>
          <w:rFonts w:asciiTheme="majorBidi" w:hAnsiTheme="majorBidi" w:cstheme="majorBidi"/>
          <w:color w:val="000000"/>
          <w:spacing w:val="-3"/>
          <w:sz w:val="20"/>
          <w:szCs w:val="20"/>
        </w:rPr>
        <w:t>).</w:t>
      </w:r>
    </w:p>
    <w:p w:rsidR="00AC7B35" w:rsidRDefault="00AC7B35" w:rsidP="00AC6AA2">
      <w:pPr>
        <w:widowControl w:val="0"/>
        <w:tabs>
          <w:tab w:val="left" w:pos="0"/>
        </w:tabs>
        <w:autoSpaceDE w:val="0"/>
        <w:autoSpaceDN w:val="0"/>
        <w:adjustRightInd w:val="0"/>
        <w:spacing w:after="120" w:line="240" w:lineRule="auto"/>
        <w:ind w:right="18"/>
        <w:jc w:val="both"/>
        <w:rPr>
          <w:rFonts w:asciiTheme="majorBidi" w:hAnsiTheme="majorBidi" w:cstheme="majorBidi"/>
          <w:spacing w:val="-3"/>
          <w:sz w:val="20"/>
          <w:szCs w:val="20"/>
          <w:lang w:val="id-ID"/>
        </w:rPr>
      </w:pPr>
      <w:r w:rsidRPr="00E66B59">
        <w:rPr>
          <w:rFonts w:asciiTheme="majorBidi" w:hAnsiTheme="majorBidi" w:cstheme="majorBidi"/>
          <w:w w:val="104"/>
          <w:sz w:val="20"/>
          <w:szCs w:val="20"/>
        </w:rPr>
        <w:t xml:space="preserve">Dalam  periode  deflasi  dimana  terjadi  penurunan harga, </w:t>
      </w:r>
      <w:r w:rsidRPr="00E66B59">
        <w:rPr>
          <w:rFonts w:asciiTheme="majorBidi" w:hAnsiTheme="majorBidi" w:cstheme="majorBidi"/>
          <w:sz w:val="20"/>
          <w:szCs w:val="20"/>
        </w:rPr>
        <w:t xml:space="preserve">pengaruh  yang  terjadi  adalah  kebalikannya. Metode FIFO akan </w:t>
      </w:r>
      <w:r w:rsidRPr="00E66B59">
        <w:rPr>
          <w:rFonts w:asciiTheme="majorBidi" w:hAnsiTheme="majorBidi" w:cstheme="majorBidi"/>
          <w:spacing w:val="-1"/>
          <w:sz w:val="20"/>
          <w:szCs w:val="20"/>
        </w:rPr>
        <w:t xml:space="preserve">menghasilkan kemungkinan laba bersih yang terendah. Kritik utama </w:t>
      </w:r>
      <w:r w:rsidRPr="00E66B59">
        <w:rPr>
          <w:rFonts w:asciiTheme="majorBidi" w:hAnsiTheme="majorBidi" w:cstheme="majorBidi"/>
          <w:w w:val="103"/>
          <w:sz w:val="20"/>
          <w:szCs w:val="20"/>
        </w:rPr>
        <w:t xml:space="preserve">terhadap  metode  ini  adalah adanya kecenderungan untuk lebih </w:t>
      </w:r>
      <w:r w:rsidRPr="00E66B59">
        <w:rPr>
          <w:rFonts w:asciiTheme="majorBidi" w:hAnsiTheme="majorBidi" w:cstheme="majorBidi"/>
          <w:sz w:val="20"/>
          <w:szCs w:val="20"/>
        </w:rPr>
        <w:t xml:space="preserve">menambah  pengaruh  kenaikan/penurunan  harga  pada  laba  yang </w:t>
      </w:r>
      <w:r w:rsidRPr="00E66B59">
        <w:rPr>
          <w:rFonts w:asciiTheme="majorBidi" w:hAnsiTheme="majorBidi" w:cstheme="majorBidi"/>
          <w:spacing w:val="-4"/>
          <w:sz w:val="20"/>
          <w:szCs w:val="20"/>
        </w:rPr>
        <w:t xml:space="preserve">dilaporkan. Namun jumlah yang dilaporkan sebagai persediaan dalam </w:t>
      </w:r>
      <w:r w:rsidRPr="00E66B59">
        <w:rPr>
          <w:rFonts w:asciiTheme="majorBidi" w:hAnsiTheme="majorBidi" w:cstheme="majorBidi"/>
          <w:spacing w:val="-3"/>
          <w:sz w:val="20"/>
          <w:szCs w:val="20"/>
        </w:rPr>
        <w:t>ner</w:t>
      </w:r>
      <w:r w:rsidR="00AC6AA2">
        <w:rPr>
          <w:rFonts w:asciiTheme="majorBidi" w:hAnsiTheme="majorBidi" w:cstheme="majorBidi"/>
          <w:spacing w:val="-3"/>
          <w:sz w:val="20"/>
          <w:szCs w:val="20"/>
        </w:rPr>
        <w:t>aca akan sangat mendekati nilai</w:t>
      </w:r>
      <w:r w:rsidR="00AC6AA2">
        <w:rPr>
          <w:rFonts w:asciiTheme="majorBidi" w:hAnsiTheme="majorBidi" w:cstheme="majorBidi"/>
          <w:spacing w:val="-3"/>
          <w:sz w:val="20"/>
          <w:szCs w:val="20"/>
          <w:lang w:val="id-ID"/>
        </w:rPr>
        <w:t xml:space="preserve"> </w:t>
      </w:r>
      <w:r w:rsidRPr="00E66B59">
        <w:rPr>
          <w:rFonts w:asciiTheme="majorBidi" w:hAnsiTheme="majorBidi" w:cstheme="majorBidi"/>
          <w:spacing w:val="-3"/>
          <w:sz w:val="20"/>
          <w:szCs w:val="20"/>
        </w:rPr>
        <w:t xml:space="preserve">gantinya. </w:t>
      </w:r>
    </w:p>
    <w:p w:rsidR="00B72091" w:rsidRDefault="00B72091" w:rsidP="00AC6AA2">
      <w:pPr>
        <w:widowControl w:val="0"/>
        <w:tabs>
          <w:tab w:val="left" w:pos="0"/>
        </w:tabs>
        <w:autoSpaceDE w:val="0"/>
        <w:autoSpaceDN w:val="0"/>
        <w:adjustRightInd w:val="0"/>
        <w:spacing w:after="120" w:line="240" w:lineRule="auto"/>
        <w:ind w:right="18"/>
        <w:jc w:val="both"/>
        <w:rPr>
          <w:rFonts w:asciiTheme="majorBidi" w:hAnsiTheme="majorBidi" w:cstheme="majorBidi"/>
          <w:spacing w:val="-3"/>
          <w:sz w:val="20"/>
          <w:szCs w:val="20"/>
          <w:lang w:val="id-ID"/>
        </w:rPr>
      </w:pPr>
    </w:p>
    <w:p w:rsidR="00B72091" w:rsidRPr="00B72091" w:rsidRDefault="00B72091" w:rsidP="00AC6AA2">
      <w:pPr>
        <w:widowControl w:val="0"/>
        <w:tabs>
          <w:tab w:val="left" w:pos="0"/>
        </w:tabs>
        <w:autoSpaceDE w:val="0"/>
        <w:autoSpaceDN w:val="0"/>
        <w:adjustRightInd w:val="0"/>
        <w:spacing w:after="120" w:line="240" w:lineRule="auto"/>
        <w:ind w:right="18"/>
        <w:jc w:val="both"/>
        <w:rPr>
          <w:rFonts w:asciiTheme="majorBidi" w:hAnsiTheme="majorBidi" w:cstheme="majorBidi"/>
          <w:color w:val="000000"/>
          <w:spacing w:val="-3"/>
          <w:sz w:val="20"/>
          <w:szCs w:val="20"/>
          <w:lang w:val="id-ID"/>
        </w:rPr>
      </w:pPr>
    </w:p>
    <w:p w:rsidR="00AC7B35" w:rsidRPr="00E66B59" w:rsidRDefault="00AC7B35" w:rsidP="00AC6AA2">
      <w:pPr>
        <w:pStyle w:val="ListParagraph"/>
        <w:widowControl w:val="0"/>
        <w:numPr>
          <w:ilvl w:val="0"/>
          <w:numId w:val="11"/>
        </w:numPr>
        <w:autoSpaceDE w:val="0"/>
        <w:autoSpaceDN w:val="0"/>
        <w:adjustRightInd w:val="0"/>
        <w:spacing w:after="120" w:line="240" w:lineRule="auto"/>
        <w:ind w:left="567" w:hanging="477"/>
        <w:jc w:val="both"/>
        <w:rPr>
          <w:rFonts w:asciiTheme="majorBidi" w:hAnsiTheme="majorBidi" w:cstheme="majorBidi"/>
          <w:b/>
          <w:sz w:val="20"/>
          <w:szCs w:val="20"/>
        </w:rPr>
      </w:pPr>
      <w:r w:rsidRPr="00E66B59">
        <w:rPr>
          <w:rFonts w:asciiTheme="majorBidi" w:hAnsiTheme="majorBidi" w:cstheme="majorBidi"/>
          <w:b/>
          <w:color w:val="000000"/>
          <w:w w:val="101"/>
          <w:sz w:val="20"/>
          <w:szCs w:val="20"/>
        </w:rPr>
        <w:lastRenderedPageBreak/>
        <w:t>Metode</w:t>
      </w:r>
      <w:r w:rsidRPr="00E66B59">
        <w:rPr>
          <w:rFonts w:asciiTheme="majorBidi" w:hAnsiTheme="majorBidi" w:cstheme="majorBidi"/>
          <w:b/>
          <w:sz w:val="20"/>
          <w:szCs w:val="20"/>
        </w:rPr>
        <w:t xml:space="preserve"> Rata – Rata Tertimbang (</w:t>
      </w:r>
      <w:r w:rsidRPr="00E66B59">
        <w:rPr>
          <w:rFonts w:asciiTheme="majorBidi" w:hAnsiTheme="majorBidi" w:cstheme="majorBidi"/>
          <w:b/>
          <w:i/>
          <w:sz w:val="20"/>
          <w:szCs w:val="20"/>
        </w:rPr>
        <w:t xml:space="preserve"> Weighted Average</w:t>
      </w:r>
      <w:r w:rsidRPr="00E66B59">
        <w:rPr>
          <w:rFonts w:asciiTheme="majorBidi" w:hAnsiTheme="majorBidi" w:cstheme="majorBidi"/>
          <w:b/>
          <w:sz w:val="20"/>
          <w:szCs w:val="20"/>
        </w:rPr>
        <w:t xml:space="preserve"> )</w:t>
      </w:r>
    </w:p>
    <w:p w:rsidR="00AC7B35" w:rsidRPr="00E66B59" w:rsidRDefault="00AC7B35" w:rsidP="002E5769">
      <w:pPr>
        <w:spacing w:after="120" w:line="240" w:lineRule="auto"/>
        <w:ind w:left="426" w:firstLine="720"/>
        <w:jc w:val="both"/>
        <w:rPr>
          <w:rFonts w:asciiTheme="majorBidi" w:hAnsiTheme="majorBidi" w:cstheme="majorBidi"/>
          <w:color w:val="000000"/>
          <w:spacing w:val="-5"/>
          <w:sz w:val="20"/>
          <w:szCs w:val="20"/>
        </w:rPr>
      </w:pPr>
      <w:r w:rsidRPr="00E66B59">
        <w:rPr>
          <w:rFonts w:asciiTheme="majorBidi" w:hAnsiTheme="majorBidi" w:cstheme="majorBidi"/>
          <w:color w:val="000000"/>
          <w:sz w:val="20"/>
          <w:szCs w:val="20"/>
        </w:rPr>
        <w:t>Ikatan Akuntan Indonesia (2012:14.26) merumuskan metode rata-</w:t>
      </w:r>
      <w:r w:rsidRPr="00E66B59">
        <w:rPr>
          <w:rFonts w:asciiTheme="majorBidi" w:hAnsiTheme="majorBidi" w:cstheme="majorBidi"/>
          <w:color w:val="000000"/>
          <w:spacing w:val="-5"/>
          <w:sz w:val="20"/>
          <w:szCs w:val="20"/>
        </w:rPr>
        <w:t xml:space="preserve">rata sebagai berikut : </w:t>
      </w:r>
    </w:p>
    <w:p w:rsidR="00AC7B35" w:rsidRPr="00E66B59" w:rsidRDefault="00AC7B35" w:rsidP="002E5769">
      <w:pPr>
        <w:spacing w:after="120" w:line="240" w:lineRule="auto"/>
        <w:ind w:left="426"/>
        <w:jc w:val="both"/>
        <w:rPr>
          <w:rFonts w:asciiTheme="majorBidi" w:hAnsiTheme="majorBidi" w:cstheme="majorBidi"/>
          <w:color w:val="000000"/>
          <w:spacing w:val="-3"/>
          <w:sz w:val="20"/>
          <w:szCs w:val="20"/>
        </w:rPr>
      </w:pPr>
      <w:r w:rsidRPr="00E66B59">
        <w:rPr>
          <w:rFonts w:asciiTheme="majorBidi" w:hAnsiTheme="majorBidi" w:cstheme="majorBidi"/>
          <w:color w:val="000000"/>
          <w:spacing w:val="-4"/>
          <w:sz w:val="20"/>
          <w:szCs w:val="20"/>
        </w:rPr>
        <w:t xml:space="preserve">Dengan rumus biaya rata-rata tertimbang, biaya setiap barang </w:t>
      </w:r>
      <w:r w:rsidRPr="00E66B59">
        <w:rPr>
          <w:rFonts w:asciiTheme="majorBidi" w:hAnsiTheme="majorBidi" w:cstheme="majorBidi"/>
          <w:color w:val="000000"/>
          <w:spacing w:val="-4"/>
          <w:sz w:val="20"/>
          <w:szCs w:val="20"/>
        </w:rPr>
        <w:br/>
      </w:r>
      <w:r w:rsidRPr="00E66B59">
        <w:rPr>
          <w:rFonts w:asciiTheme="majorBidi" w:hAnsiTheme="majorBidi" w:cstheme="majorBidi"/>
          <w:color w:val="000000"/>
          <w:w w:val="102"/>
          <w:sz w:val="20"/>
          <w:szCs w:val="20"/>
        </w:rPr>
        <w:t xml:space="preserve">ditentukan  berdasarkan  biaya  rata-rata  tertimbang  dari </w:t>
      </w:r>
      <w:r w:rsidRPr="00E66B59">
        <w:rPr>
          <w:rFonts w:asciiTheme="majorBidi" w:hAnsiTheme="majorBidi" w:cstheme="majorBidi"/>
          <w:color w:val="000000"/>
          <w:w w:val="102"/>
          <w:sz w:val="20"/>
          <w:szCs w:val="20"/>
        </w:rPr>
        <w:br/>
      </w:r>
      <w:r w:rsidRPr="00E66B59">
        <w:rPr>
          <w:rFonts w:asciiTheme="majorBidi" w:hAnsiTheme="majorBidi" w:cstheme="majorBidi"/>
          <w:color w:val="000000"/>
          <w:w w:val="103"/>
          <w:sz w:val="20"/>
          <w:szCs w:val="20"/>
        </w:rPr>
        <w:t xml:space="preserve">barang serupa pada awal periode dan biaya barang serupa </w:t>
      </w:r>
      <w:r w:rsidRPr="00E66B59">
        <w:rPr>
          <w:rFonts w:asciiTheme="majorBidi" w:hAnsiTheme="majorBidi" w:cstheme="majorBidi"/>
          <w:color w:val="000000"/>
          <w:w w:val="103"/>
          <w:sz w:val="20"/>
          <w:szCs w:val="20"/>
        </w:rPr>
        <w:br/>
      </w:r>
      <w:r w:rsidRPr="00E66B59">
        <w:rPr>
          <w:rFonts w:asciiTheme="majorBidi" w:hAnsiTheme="majorBidi" w:cstheme="majorBidi"/>
          <w:color w:val="000000"/>
          <w:spacing w:val="-3"/>
          <w:sz w:val="20"/>
          <w:szCs w:val="20"/>
        </w:rPr>
        <w:t>yang dibeli atau diproduksi selama periode. Perhitungan rata-</w:t>
      </w:r>
      <w:r w:rsidRPr="00E66B59">
        <w:rPr>
          <w:rFonts w:asciiTheme="majorBidi" w:hAnsiTheme="majorBidi" w:cstheme="majorBidi"/>
          <w:color w:val="000000"/>
          <w:spacing w:val="-3"/>
          <w:sz w:val="20"/>
          <w:szCs w:val="20"/>
        </w:rPr>
        <w:br/>
      </w:r>
      <w:r w:rsidRPr="00E66B59">
        <w:rPr>
          <w:rFonts w:asciiTheme="majorBidi" w:hAnsiTheme="majorBidi" w:cstheme="majorBidi"/>
          <w:color w:val="000000"/>
          <w:w w:val="104"/>
          <w:sz w:val="20"/>
          <w:szCs w:val="20"/>
        </w:rPr>
        <w:t xml:space="preserve">rata  dapat  dilakukan  secara  berkala,  atau  pada  setiap </w:t>
      </w:r>
      <w:r w:rsidRPr="00E66B59">
        <w:rPr>
          <w:rFonts w:asciiTheme="majorBidi" w:hAnsiTheme="majorBidi" w:cstheme="majorBidi"/>
          <w:color w:val="000000"/>
          <w:w w:val="104"/>
          <w:sz w:val="20"/>
          <w:szCs w:val="20"/>
        </w:rPr>
        <w:br/>
      </w:r>
      <w:r w:rsidRPr="00E66B59">
        <w:rPr>
          <w:rFonts w:asciiTheme="majorBidi" w:hAnsiTheme="majorBidi" w:cstheme="majorBidi"/>
          <w:color w:val="000000"/>
          <w:spacing w:val="-3"/>
          <w:sz w:val="20"/>
          <w:szCs w:val="20"/>
        </w:rPr>
        <w:t xml:space="preserve">penerimaan kiriman, bergantung pada keadaan perusahaan. </w:t>
      </w:r>
    </w:p>
    <w:p w:rsidR="00AC7B35" w:rsidRPr="00E66B59" w:rsidRDefault="00AC7B35" w:rsidP="002E5769">
      <w:pPr>
        <w:spacing w:after="120" w:line="240" w:lineRule="auto"/>
        <w:ind w:left="426"/>
        <w:jc w:val="both"/>
        <w:rPr>
          <w:rFonts w:asciiTheme="majorBidi" w:hAnsiTheme="majorBidi" w:cstheme="majorBidi"/>
          <w:color w:val="000000"/>
          <w:spacing w:val="-3"/>
          <w:sz w:val="20"/>
          <w:szCs w:val="20"/>
        </w:rPr>
      </w:pPr>
      <w:r w:rsidRPr="00E66B59">
        <w:rPr>
          <w:rFonts w:asciiTheme="majorBidi" w:hAnsiTheme="majorBidi" w:cstheme="majorBidi"/>
          <w:color w:val="000000"/>
          <w:sz w:val="20"/>
          <w:szCs w:val="20"/>
        </w:rPr>
        <w:t xml:space="preserve">Asumsi metode ini adalah unit dijual tanpa memperhatikan   urutan </w:t>
      </w:r>
      <w:r w:rsidRPr="00E66B59">
        <w:rPr>
          <w:rFonts w:asciiTheme="majorBidi" w:hAnsiTheme="majorBidi" w:cstheme="majorBidi"/>
          <w:color w:val="000000"/>
          <w:w w:val="103"/>
          <w:sz w:val="20"/>
          <w:szCs w:val="20"/>
        </w:rPr>
        <w:t xml:space="preserve">pembeliannya dan menghitung harga pokok penjualan serta persediaan </w:t>
      </w:r>
      <w:r w:rsidRPr="00E66B59">
        <w:rPr>
          <w:rFonts w:asciiTheme="majorBidi" w:hAnsiTheme="majorBidi" w:cstheme="majorBidi"/>
          <w:color w:val="000000"/>
          <w:spacing w:val="-2"/>
          <w:sz w:val="20"/>
          <w:szCs w:val="20"/>
        </w:rPr>
        <w:t xml:space="preserve">akhir. Biaya per unit rata-rata tertimbang dihitung dengan membagi jumlah </w:t>
      </w:r>
      <w:r w:rsidRPr="00E66B59">
        <w:rPr>
          <w:rFonts w:asciiTheme="majorBidi" w:hAnsiTheme="majorBidi" w:cstheme="majorBidi"/>
          <w:color w:val="000000"/>
          <w:spacing w:val="-3"/>
          <w:sz w:val="20"/>
          <w:szCs w:val="20"/>
        </w:rPr>
        <w:t xml:space="preserve">biaya persediaan awal dan biaya pembelian periode berjalan. Biaya rata-rata </w:t>
      </w:r>
      <w:r w:rsidRPr="00E66B59">
        <w:rPr>
          <w:rFonts w:asciiTheme="majorBidi" w:hAnsiTheme="majorBidi" w:cstheme="majorBidi"/>
          <w:color w:val="000000"/>
          <w:w w:val="101"/>
          <w:sz w:val="20"/>
          <w:szCs w:val="20"/>
        </w:rPr>
        <w:t xml:space="preserve">tertimbang  per  unit  yang  sama  digunakan  dalam  menentukan  biaya </w:t>
      </w:r>
      <w:r w:rsidRPr="00E66B59">
        <w:rPr>
          <w:rFonts w:asciiTheme="majorBidi" w:hAnsiTheme="majorBidi" w:cstheme="majorBidi"/>
          <w:color w:val="000000"/>
          <w:spacing w:val="-3"/>
          <w:sz w:val="20"/>
          <w:szCs w:val="20"/>
        </w:rPr>
        <w:t xml:space="preserve">persediaan barang pada akhir periode. </w:t>
      </w:r>
    </w:p>
    <w:p w:rsidR="00AC7B35" w:rsidRPr="00E66B59" w:rsidRDefault="00AC7B35" w:rsidP="002E5769">
      <w:pPr>
        <w:spacing w:after="120" w:line="240" w:lineRule="auto"/>
        <w:ind w:left="426"/>
        <w:jc w:val="both"/>
        <w:rPr>
          <w:rFonts w:asciiTheme="majorBidi" w:hAnsiTheme="majorBidi" w:cstheme="majorBidi"/>
          <w:color w:val="000000"/>
          <w:spacing w:val="-3"/>
          <w:sz w:val="20"/>
          <w:szCs w:val="20"/>
        </w:rPr>
      </w:pPr>
      <w:r w:rsidRPr="00E66B59">
        <w:rPr>
          <w:rFonts w:asciiTheme="majorBidi" w:hAnsiTheme="majorBidi" w:cstheme="majorBidi"/>
          <w:color w:val="000000"/>
          <w:spacing w:val="-3"/>
          <w:sz w:val="20"/>
          <w:szCs w:val="20"/>
        </w:rPr>
        <w:t xml:space="preserve">Dyckman, Dukes, Davis (2000 : 393) mengatakan bahwa, “Biaya per unit rata-rata tertimbang dihitung dengan membagi jumlah biaya persediaan </w:t>
      </w:r>
      <w:r w:rsidRPr="00E66B59">
        <w:rPr>
          <w:rFonts w:asciiTheme="majorBidi" w:hAnsiTheme="majorBidi" w:cstheme="majorBidi"/>
          <w:color w:val="000000"/>
          <w:sz w:val="20"/>
          <w:szCs w:val="20"/>
        </w:rPr>
        <w:t xml:space="preserve">awal dan biaya pembelian periode berjalan dengan jumlah unit persediaan </w:t>
      </w:r>
      <w:r w:rsidRPr="00E66B59">
        <w:rPr>
          <w:rFonts w:asciiTheme="majorBidi" w:hAnsiTheme="majorBidi" w:cstheme="majorBidi"/>
          <w:color w:val="000000"/>
          <w:spacing w:val="-3"/>
          <w:sz w:val="20"/>
          <w:szCs w:val="20"/>
        </w:rPr>
        <w:lastRenderedPageBreak/>
        <w:t xml:space="preserve">awal ditambah unit pembelian selama periode tersebut”. </w:t>
      </w:r>
    </w:p>
    <w:p w:rsidR="00AC7B35" w:rsidRPr="00E66B59" w:rsidRDefault="00AC7B35" w:rsidP="002E5769">
      <w:pPr>
        <w:pStyle w:val="ListParagraph"/>
        <w:tabs>
          <w:tab w:val="left" w:pos="-3402"/>
        </w:tabs>
        <w:spacing w:after="120" w:line="240" w:lineRule="auto"/>
        <w:ind w:left="426" w:firstLine="660"/>
        <w:jc w:val="both"/>
        <w:rPr>
          <w:rFonts w:asciiTheme="majorBidi" w:hAnsiTheme="majorBidi" w:cstheme="majorBidi"/>
          <w:color w:val="000000"/>
          <w:spacing w:val="-3"/>
          <w:sz w:val="20"/>
          <w:szCs w:val="20"/>
        </w:rPr>
      </w:pPr>
      <w:r w:rsidRPr="00E66B59">
        <w:rPr>
          <w:rFonts w:asciiTheme="majorBidi" w:hAnsiTheme="majorBidi" w:cstheme="majorBidi"/>
          <w:color w:val="000000"/>
          <w:w w:val="102"/>
          <w:sz w:val="20"/>
          <w:szCs w:val="20"/>
        </w:rPr>
        <w:t>Pengaruh perkembangan harga berjalan secara rata-rata dalam hal</w:t>
      </w:r>
      <w:r w:rsidRPr="00E66B59">
        <w:rPr>
          <w:rFonts w:asciiTheme="majorBidi" w:hAnsiTheme="majorBidi" w:cstheme="majorBidi"/>
          <w:color w:val="000000"/>
          <w:w w:val="101"/>
          <w:sz w:val="20"/>
          <w:szCs w:val="20"/>
        </w:rPr>
        <w:t xml:space="preserve"> penetapan  laba  bersih  maupun  dalam  penetapan harga pokok </w:t>
      </w:r>
      <w:r w:rsidRPr="00E66B59">
        <w:rPr>
          <w:rFonts w:asciiTheme="majorBidi" w:hAnsiTheme="majorBidi" w:cstheme="majorBidi"/>
          <w:color w:val="000000"/>
          <w:spacing w:val="-1"/>
          <w:sz w:val="20"/>
          <w:szCs w:val="20"/>
        </w:rPr>
        <w:t xml:space="preserve">persediaan. Untuk suatu pembelian tertentu harga pokok rata-ratanya akan </w:t>
      </w:r>
      <w:r w:rsidRPr="00E66B59">
        <w:rPr>
          <w:rFonts w:asciiTheme="majorBidi" w:hAnsiTheme="majorBidi" w:cstheme="majorBidi"/>
          <w:color w:val="000000"/>
          <w:sz w:val="20"/>
          <w:szCs w:val="20"/>
        </w:rPr>
        <w:t xml:space="preserve">sama,  tanpa  memperhatikan  arah  dari  perkembangan  harga. Misalnya </w:t>
      </w:r>
      <w:r w:rsidRPr="00E66B59">
        <w:rPr>
          <w:rFonts w:asciiTheme="majorBidi" w:hAnsiTheme="majorBidi" w:cstheme="majorBidi"/>
          <w:color w:val="000000"/>
          <w:spacing w:val="-2"/>
          <w:sz w:val="20"/>
          <w:szCs w:val="20"/>
        </w:rPr>
        <w:t xml:space="preserve">apabila urutan serta harga pokok per unit barang yang tersedia untuk dijual adalah kebalikan dari urutan, maka hal ini tidak akan mempunyai pengaruh </w:t>
      </w:r>
      <w:r w:rsidRPr="00E66B59">
        <w:rPr>
          <w:rFonts w:asciiTheme="majorBidi" w:hAnsiTheme="majorBidi" w:cstheme="majorBidi"/>
          <w:color w:val="000000"/>
          <w:spacing w:val="-3"/>
          <w:sz w:val="20"/>
          <w:szCs w:val="20"/>
        </w:rPr>
        <w:t xml:space="preserve">apa-apa terhadap laba bersih maupun harga pokok persediaan. Waktu yang </w:t>
      </w:r>
      <w:r w:rsidRPr="00E66B59">
        <w:rPr>
          <w:rFonts w:asciiTheme="majorBidi" w:hAnsiTheme="majorBidi" w:cstheme="majorBidi"/>
          <w:color w:val="000000"/>
          <w:w w:val="102"/>
          <w:sz w:val="20"/>
          <w:szCs w:val="20"/>
        </w:rPr>
        <w:t xml:space="preserve">diperlukan untuk mengumpulkan data dalam metode rata-rata tertimbang </w:t>
      </w:r>
      <w:r w:rsidRPr="00E66B59">
        <w:rPr>
          <w:rFonts w:asciiTheme="majorBidi" w:hAnsiTheme="majorBidi" w:cstheme="majorBidi"/>
          <w:color w:val="000000"/>
          <w:w w:val="105"/>
          <w:sz w:val="20"/>
          <w:szCs w:val="20"/>
        </w:rPr>
        <w:t xml:space="preserve">biasanya akan lebih banyak dibandingkan dengan metode-metode lain. </w:t>
      </w:r>
      <w:r w:rsidRPr="00E66B59">
        <w:rPr>
          <w:rFonts w:asciiTheme="majorBidi" w:hAnsiTheme="majorBidi" w:cstheme="majorBidi"/>
          <w:color w:val="000000"/>
          <w:w w:val="102"/>
          <w:sz w:val="20"/>
          <w:szCs w:val="20"/>
        </w:rPr>
        <w:t xml:space="preserve">Biaya tambahan  yang  harus  dikeluarkan  mungkin  akan  besar  apabila </w:t>
      </w:r>
      <w:r w:rsidRPr="00E66B59">
        <w:rPr>
          <w:rFonts w:asciiTheme="majorBidi" w:hAnsiTheme="majorBidi" w:cstheme="majorBidi"/>
          <w:color w:val="000000"/>
          <w:spacing w:val="-3"/>
          <w:sz w:val="20"/>
          <w:szCs w:val="20"/>
        </w:rPr>
        <w:t xml:space="preserve">pembelian dilakukan berkali-kali dan jenis barangnya banyak. </w:t>
      </w:r>
    </w:p>
    <w:p w:rsidR="00AC7B35" w:rsidRPr="00E66B59" w:rsidRDefault="00AC7B35" w:rsidP="002E5769">
      <w:pPr>
        <w:spacing w:after="120" w:line="240" w:lineRule="auto"/>
        <w:ind w:left="426"/>
        <w:jc w:val="both"/>
        <w:rPr>
          <w:rFonts w:asciiTheme="majorBidi" w:hAnsiTheme="majorBidi" w:cstheme="majorBidi"/>
          <w:color w:val="000000"/>
          <w:spacing w:val="-2"/>
          <w:sz w:val="20"/>
          <w:szCs w:val="20"/>
        </w:rPr>
      </w:pPr>
      <w:r w:rsidRPr="00E66B59">
        <w:rPr>
          <w:rFonts w:asciiTheme="majorBidi" w:hAnsiTheme="majorBidi" w:cstheme="majorBidi"/>
          <w:color w:val="000000"/>
          <w:w w:val="103"/>
          <w:sz w:val="20"/>
          <w:szCs w:val="20"/>
        </w:rPr>
        <w:t xml:space="preserve">Pengaruh  perkembangan  harga  berjalan    secara  rata-rata dalam hal </w:t>
      </w:r>
      <w:r w:rsidRPr="00E66B59">
        <w:rPr>
          <w:rFonts w:asciiTheme="majorBidi" w:hAnsiTheme="majorBidi" w:cstheme="majorBidi"/>
          <w:color w:val="000000"/>
          <w:w w:val="102"/>
          <w:sz w:val="20"/>
          <w:szCs w:val="20"/>
        </w:rPr>
        <w:t xml:space="preserve">penetapan laba bersih maupun dalam penetapan harga pokok persediaan. Untuk </w:t>
      </w:r>
      <w:r w:rsidRPr="00E66B59">
        <w:rPr>
          <w:rFonts w:asciiTheme="majorBidi" w:hAnsiTheme="majorBidi" w:cstheme="majorBidi"/>
          <w:color w:val="000000"/>
          <w:w w:val="111"/>
          <w:sz w:val="20"/>
          <w:szCs w:val="20"/>
        </w:rPr>
        <w:t xml:space="preserve">suatu  pembelian  tertentu  harga pokok rata-ratanya akan sama,  tanpa </w:t>
      </w:r>
      <w:r w:rsidRPr="00E66B59">
        <w:rPr>
          <w:rFonts w:asciiTheme="majorBidi" w:hAnsiTheme="majorBidi" w:cstheme="majorBidi"/>
          <w:color w:val="000000"/>
          <w:w w:val="102"/>
          <w:sz w:val="20"/>
          <w:szCs w:val="20"/>
        </w:rPr>
        <w:t xml:space="preserve">memperhatikan dari harga perkembangan   harga. Misalnya apabila urutan serta harga pokok per unit barang yang tersedia untuk dijual adalah kebalikan dari </w:t>
      </w:r>
      <w:r w:rsidRPr="00E66B59">
        <w:rPr>
          <w:rFonts w:asciiTheme="majorBidi" w:hAnsiTheme="majorBidi" w:cstheme="majorBidi"/>
          <w:color w:val="000000"/>
          <w:w w:val="110"/>
          <w:sz w:val="20"/>
          <w:szCs w:val="20"/>
        </w:rPr>
        <w:t xml:space="preserve">urutan, maka hal ini tidak akan mempunyai pengaruh </w:t>
      </w:r>
      <w:r w:rsidRPr="00E66B59">
        <w:rPr>
          <w:rFonts w:asciiTheme="majorBidi" w:hAnsiTheme="majorBidi" w:cstheme="majorBidi"/>
          <w:color w:val="000000"/>
          <w:w w:val="110"/>
          <w:sz w:val="20"/>
          <w:szCs w:val="20"/>
        </w:rPr>
        <w:lastRenderedPageBreak/>
        <w:t xml:space="preserve">terhadap laba bersih </w:t>
      </w:r>
      <w:r w:rsidRPr="00E66B59">
        <w:rPr>
          <w:rFonts w:asciiTheme="majorBidi" w:hAnsiTheme="majorBidi" w:cstheme="majorBidi"/>
          <w:color w:val="000000"/>
          <w:sz w:val="20"/>
          <w:szCs w:val="20"/>
        </w:rPr>
        <w:t xml:space="preserve">maupun harga pokok persediaan.   Waktu yang diperlukan untuk mengumpulkan data dalam metode rata-rata tertimbang biasaya akan lebih banyak dibandingkan </w:t>
      </w:r>
      <w:r w:rsidRPr="00E66B59">
        <w:rPr>
          <w:rFonts w:asciiTheme="majorBidi" w:hAnsiTheme="majorBidi" w:cstheme="majorBidi"/>
          <w:color w:val="000000"/>
          <w:w w:val="102"/>
          <w:sz w:val="20"/>
          <w:szCs w:val="20"/>
        </w:rPr>
        <w:t xml:space="preserve">dengan metode-metode lain. Biaya tambahan yang harus dikeluarkan mungkin </w:t>
      </w:r>
      <w:r w:rsidRPr="00E66B59">
        <w:rPr>
          <w:rFonts w:asciiTheme="majorBidi" w:hAnsiTheme="majorBidi" w:cstheme="majorBidi"/>
          <w:color w:val="000000"/>
          <w:spacing w:val="-2"/>
          <w:sz w:val="20"/>
          <w:szCs w:val="20"/>
        </w:rPr>
        <w:t>akan besar apabila pembelian dilakukan berkali-kali dan jenis barangnya banyak.</w:t>
      </w:r>
    </w:p>
    <w:p w:rsidR="00AC7B35" w:rsidRPr="00E66B59" w:rsidRDefault="00AC7B35" w:rsidP="002E5769">
      <w:pPr>
        <w:tabs>
          <w:tab w:val="left" w:pos="880"/>
        </w:tabs>
        <w:spacing w:after="120" w:line="240" w:lineRule="auto"/>
        <w:jc w:val="both"/>
        <w:rPr>
          <w:rFonts w:asciiTheme="majorBidi" w:hAnsiTheme="majorBidi" w:cstheme="majorBidi"/>
          <w:b/>
          <w:color w:val="000000"/>
          <w:w w:val="102"/>
          <w:sz w:val="20"/>
          <w:szCs w:val="20"/>
        </w:rPr>
      </w:pPr>
      <w:r w:rsidRPr="00E66B59">
        <w:rPr>
          <w:rFonts w:asciiTheme="majorBidi" w:hAnsiTheme="majorBidi" w:cstheme="majorBidi"/>
          <w:b/>
          <w:color w:val="000000"/>
          <w:spacing w:val="-3"/>
          <w:sz w:val="20"/>
          <w:szCs w:val="20"/>
        </w:rPr>
        <w:t>Penilaian</w:t>
      </w:r>
      <w:r w:rsidRPr="00E66B59">
        <w:rPr>
          <w:rFonts w:asciiTheme="majorBidi" w:hAnsiTheme="majorBidi" w:cstheme="majorBidi"/>
          <w:b/>
          <w:color w:val="000000"/>
          <w:w w:val="102"/>
          <w:sz w:val="20"/>
          <w:szCs w:val="20"/>
        </w:rPr>
        <w:t xml:space="preserve"> Persediaan Selain dari Harga Pokok.</w:t>
      </w:r>
    </w:p>
    <w:p w:rsidR="00AC7B35" w:rsidRPr="00E66B59" w:rsidRDefault="00AC7B35" w:rsidP="002E5769">
      <w:pPr>
        <w:pStyle w:val="ListParagraph"/>
        <w:widowControl w:val="0"/>
        <w:autoSpaceDE w:val="0"/>
        <w:autoSpaceDN w:val="0"/>
        <w:adjustRightInd w:val="0"/>
        <w:spacing w:after="120" w:line="240" w:lineRule="auto"/>
        <w:ind w:left="426" w:firstLine="660"/>
        <w:jc w:val="both"/>
        <w:rPr>
          <w:rFonts w:asciiTheme="majorBidi" w:hAnsiTheme="majorBidi" w:cstheme="majorBidi"/>
          <w:color w:val="000000"/>
          <w:spacing w:val="-2"/>
          <w:sz w:val="20"/>
          <w:szCs w:val="20"/>
        </w:rPr>
      </w:pPr>
      <w:r w:rsidRPr="00E66B59">
        <w:rPr>
          <w:rFonts w:asciiTheme="majorBidi" w:hAnsiTheme="majorBidi" w:cstheme="majorBidi"/>
          <w:color w:val="000000"/>
          <w:spacing w:val="-3"/>
          <w:sz w:val="20"/>
          <w:szCs w:val="20"/>
        </w:rPr>
        <w:t xml:space="preserve">Dalam beberapa kasus, persediaan dapat dinilai selain dari harga pokok. </w:t>
      </w:r>
      <w:r w:rsidRPr="00E66B59">
        <w:rPr>
          <w:rFonts w:asciiTheme="majorBidi" w:hAnsiTheme="majorBidi" w:cstheme="majorBidi"/>
          <w:color w:val="000000"/>
          <w:w w:val="101"/>
          <w:sz w:val="20"/>
          <w:szCs w:val="20"/>
        </w:rPr>
        <w:t xml:space="preserve">Warren, Reeve, Fess (2005 : 456) mengatakan bahwa situasi semacam itu </w:t>
      </w:r>
      <w:r w:rsidRPr="00E66B59">
        <w:rPr>
          <w:rFonts w:asciiTheme="majorBidi" w:hAnsiTheme="majorBidi" w:cstheme="majorBidi"/>
          <w:color w:val="000000"/>
          <w:spacing w:val="-3"/>
          <w:sz w:val="20"/>
          <w:szCs w:val="20"/>
        </w:rPr>
        <w:t xml:space="preserve">timbul apabila “(1) biaya penggantian barang-barang persediaan lebih rendah </w:t>
      </w:r>
      <w:r w:rsidRPr="00E66B59">
        <w:rPr>
          <w:rFonts w:asciiTheme="majorBidi" w:hAnsiTheme="majorBidi" w:cstheme="majorBidi"/>
          <w:color w:val="000000"/>
          <w:spacing w:val="-2"/>
          <w:sz w:val="20"/>
          <w:szCs w:val="20"/>
        </w:rPr>
        <w:t xml:space="preserve">daripada biaya yang tercatat dan (2) persediaan tidak dapat dijual pada harga jual normal karena cacat, usang, perubahan gaya, atau penyebab lainnya”. </w:t>
      </w:r>
    </w:p>
    <w:p w:rsidR="00AC7B35" w:rsidRPr="00E66B59" w:rsidRDefault="00AC7B35" w:rsidP="002E5769">
      <w:pPr>
        <w:pStyle w:val="ListParagraph"/>
        <w:widowControl w:val="0"/>
        <w:numPr>
          <w:ilvl w:val="0"/>
          <w:numId w:val="12"/>
        </w:numPr>
        <w:tabs>
          <w:tab w:val="left" w:pos="-4395"/>
        </w:tabs>
        <w:autoSpaceDE w:val="0"/>
        <w:autoSpaceDN w:val="0"/>
        <w:adjustRightInd w:val="0"/>
        <w:spacing w:after="120" w:line="240" w:lineRule="auto"/>
        <w:ind w:left="851" w:hanging="350"/>
        <w:jc w:val="both"/>
        <w:rPr>
          <w:rFonts w:asciiTheme="majorBidi" w:hAnsiTheme="majorBidi" w:cstheme="majorBidi"/>
          <w:b/>
          <w:color w:val="000000"/>
          <w:spacing w:val="-4"/>
          <w:sz w:val="20"/>
          <w:szCs w:val="20"/>
        </w:rPr>
      </w:pPr>
      <w:r w:rsidRPr="00E66B59">
        <w:rPr>
          <w:rFonts w:asciiTheme="majorBidi" w:hAnsiTheme="majorBidi" w:cstheme="majorBidi"/>
          <w:b/>
          <w:color w:val="000000"/>
          <w:spacing w:val="-4"/>
          <w:sz w:val="20"/>
          <w:szCs w:val="20"/>
        </w:rPr>
        <w:t xml:space="preserve">Nilai terendah antara Harga Pokok atau Harga Pasar </w:t>
      </w:r>
    </w:p>
    <w:p w:rsidR="00AC7B35" w:rsidRPr="00E66B59" w:rsidRDefault="00AC7B35" w:rsidP="002E5769">
      <w:pPr>
        <w:pStyle w:val="ListParagraph"/>
        <w:widowControl w:val="0"/>
        <w:autoSpaceDE w:val="0"/>
        <w:autoSpaceDN w:val="0"/>
        <w:adjustRightInd w:val="0"/>
        <w:spacing w:after="120" w:line="240" w:lineRule="auto"/>
        <w:ind w:left="851" w:firstLine="660"/>
        <w:jc w:val="both"/>
        <w:rPr>
          <w:rFonts w:asciiTheme="majorBidi" w:hAnsiTheme="majorBidi" w:cstheme="majorBidi"/>
          <w:color w:val="000000"/>
          <w:spacing w:val="-3"/>
          <w:sz w:val="20"/>
          <w:szCs w:val="20"/>
        </w:rPr>
      </w:pPr>
      <w:r w:rsidRPr="00E66B59">
        <w:rPr>
          <w:rFonts w:asciiTheme="majorBidi" w:hAnsiTheme="majorBidi" w:cstheme="majorBidi"/>
          <w:color w:val="000000"/>
          <w:w w:val="103"/>
          <w:sz w:val="20"/>
          <w:szCs w:val="20"/>
        </w:rPr>
        <w:t xml:space="preserve">Jika biaya penggantian suatu persediaan lebih rendah daripada </w:t>
      </w:r>
      <w:r w:rsidRPr="00E66B59">
        <w:rPr>
          <w:rFonts w:asciiTheme="majorBidi" w:hAnsiTheme="majorBidi" w:cstheme="majorBidi"/>
          <w:color w:val="000000"/>
          <w:w w:val="101"/>
          <w:sz w:val="20"/>
          <w:szCs w:val="20"/>
        </w:rPr>
        <w:t xml:space="preserve">biaya pembeliannya maka metode nilai terendah antara harga pokok  </w:t>
      </w:r>
      <w:r w:rsidRPr="00E66B59">
        <w:rPr>
          <w:rFonts w:asciiTheme="majorBidi" w:hAnsiTheme="majorBidi" w:cstheme="majorBidi"/>
          <w:color w:val="000000"/>
          <w:sz w:val="20"/>
          <w:szCs w:val="20"/>
        </w:rPr>
        <w:t>atau harga pasar (</w:t>
      </w:r>
      <w:r w:rsidRPr="00E66B59">
        <w:rPr>
          <w:rFonts w:asciiTheme="majorBidi" w:hAnsiTheme="majorBidi" w:cstheme="majorBidi"/>
          <w:i/>
          <w:color w:val="000000"/>
          <w:sz w:val="20"/>
          <w:szCs w:val="20"/>
        </w:rPr>
        <w:t>lower-of-cost-or-market method-LCM</w:t>
      </w:r>
      <w:r w:rsidRPr="00E66B59">
        <w:rPr>
          <w:rFonts w:asciiTheme="majorBidi" w:hAnsiTheme="majorBidi" w:cstheme="majorBidi"/>
          <w:color w:val="000000"/>
          <w:sz w:val="20"/>
          <w:szCs w:val="20"/>
        </w:rPr>
        <w:t xml:space="preserve">) digunakan untuk menilai persediaan. Harga pasar, yang digunakan dalam </w:t>
      </w:r>
      <w:r w:rsidRPr="00E66B59">
        <w:rPr>
          <w:rFonts w:asciiTheme="majorBidi" w:hAnsiTheme="majorBidi" w:cstheme="majorBidi"/>
          <w:color w:val="000000"/>
          <w:sz w:val="20"/>
          <w:szCs w:val="20"/>
        </w:rPr>
        <w:lastRenderedPageBreak/>
        <w:t xml:space="preserve">LCM,adalah biaya untuk mengganti barang dagang pada tanggal persediaan. </w:t>
      </w:r>
      <w:r w:rsidRPr="00E66B59">
        <w:rPr>
          <w:rFonts w:asciiTheme="majorBidi" w:hAnsiTheme="majorBidi" w:cstheme="majorBidi"/>
          <w:color w:val="000000"/>
          <w:spacing w:val="-2"/>
          <w:sz w:val="20"/>
          <w:szCs w:val="20"/>
        </w:rPr>
        <w:t xml:space="preserve">Nilai pasar ini didasarkan pada jumlah yang biasanya dibeli dari sumber </w:t>
      </w:r>
      <w:r w:rsidRPr="00E66B59">
        <w:rPr>
          <w:rFonts w:asciiTheme="majorBidi" w:hAnsiTheme="majorBidi" w:cstheme="majorBidi"/>
          <w:color w:val="000000"/>
          <w:w w:val="103"/>
          <w:sz w:val="20"/>
          <w:szCs w:val="20"/>
        </w:rPr>
        <w:t xml:space="preserve">pemasok yang biasa. Dalam bisnis yang sering dilanda inflasi, harga </w:t>
      </w:r>
      <w:r w:rsidRPr="00E66B59">
        <w:rPr>
          <w:rFonts w:asciiTheme="majorBidi" w:hAnsiTheme="majorBidi" w:cstheme="majorBidi"/>
          <w:color w:val="000000"/>
          <w:w w:val="103"/>
          <w:sz w:val="20"/>
          <w:szCs w:val="20"/>
        </w:rPr>
        <w:br/>
        <w:t xml:space="preserve">pasar jarang turun. Namun, dalam bisnis yang teknologinya berubah </w:t>
      </w:r>
      <w:r w:rsidRPr="00E66B59">
        <w:rPr>
          <w:rFonts w:asciiTheme="majorBidi" w:hAnsiTheme="majorBidi" w:cstheme="majorBidi"/>
          <w:color w:val="000000"/>
          <w:spacing w:val="-2"/>
          <w:sz w:val="20"/>
          <w:szCs w:val="20"/>
        </w:rPr>
        <w:t xml:space="preserve">cepat (misalnya, televisi, dan komputer), penurunan harga sering terjadi. </w:t>
      </w:r>
      <w:r w:rsidRPr="00E66B59">
        <w:rPr>
          <w:rFonts w:asciiTheme="majorBidi" w:hAnsiTheme="majorBidi" w:cstheme="majorBidi"/>
          <w:color w:val="000000"/>
          <w:spacing w:val="-3"/>
          <w:sz w:val="20"/>
          <w:szCs w:val="20"/>
        </w:rPr>
        <w:t xml:space="preserve">Keunggulan utama dari metode LCM adalah bahwa laba kotor (dan laba bersih) akan berkurang dalam periode terjadinya penurunan nilai pasar. </w:t>
      </w:r>
    </w:p>
    <w:p w:rsidR="00AC7B35" w:rsidRPr="00E66B59" w:rsidRDefault="00AC7B35" w:rsidP="002E5769">
      <w:pPr>
        <w:widowControl w:val="0"/>
        <w:autoSpaceDE w:val="0"/>
        <w:autoSpaceDN w:val="0"/>
        <w:adjustRightInd w:val="0"/>
        <w:spacing w:after="120" w:line="240" w:lineRule="auto"/>
        <w:ind w:left="851"/>
        <w:jc w:val="both"/>
        <w:rPr>
          <w:rFonts w:asciiTheme="majorBidi" w:hAnsiTheme="majorBidi" w:cstheme="majorBidi"/>
          <w:color w:val="000000"/>
          <w:spacing w:val="-3"/>
          <w:sz w:val="20"/>
          <w:szCs w:val="20"/>
        </w:rPr>
      </w:pPr>
      <w:r w:rsidRPr="00E66B59">
        <w:rPr>
          <w:rFonts w:asciiTheme="majorBidi" w:hAnsiTheme="majorBidi" w:cstheme="majorBidi"/>
          <w:color w:val="000000"/>
          <w:w w:val="104"/>
          <w:sz w:val="20"/>
          <w:szCs w:val="20"/>
        </w:rPr>
        <w:t xml:space="preserve">Skousen, Albrecht, Stice, Stice (2001 : 395) mengatakan dasar </w:t>
      </w:r>
      <w:r w:rsidRPr="00E66B59">
        <w:rPr>
          <w:rFonts w:asciiTheme="majorBidi" w:hAnsiTheme="majorBidi" w:cstheme="majorBidi"/>
          <w:color w:val="000000"/>
          <w:spacing w:val="-3"/>
          <w:sz w:val="20"/>
          <w:szCs w:val="20"/>
        </w:rPr>
        <w:t xml:space="preserve">pedoman dalam menerapkan aturan ini adalah : </w:t>
      </w:r>
    </w:p>
    <w:p w:rsidR="00AC7B35" w:rsidRPr="00E66B59" w:rsidRDefault="00AC7B35" w:rsidP="00E66B59">
      <w:pPr>
        <w:pStyle w:val="ListParagraph"/>
        <w:widowControl w:val="0"/>
        <w:autoSpaceDE w:val="0"/>
        <w:autoSpaceDN w:val="0"/>
        <w:adjustRightInd w:val="0"/>
        <w:spacing w:after="120" w:line="240" w:lineRule="auto"/>
        <w:ind w:left="142"/>
        <w:jc w:val="both"/>
        <w:rPr>
          <w:rFonts w:asciiTheme="majorBidi" w:hAnsiTheme="majorBidi" w:cstheme="majorBidi"/>
          <w:color w:val="000000"/>
          <w:spacing w:val="-1"/>
          <w:sz w:val="20"/>
          <w:szCs w:val="20"/>
        </w:rPr>
      </w:pPr>
      <w:r w:rsidRPr="00E66B59">
        <w:rPr>
          <w:rFonts w:asciiTheme="majorBidi" w:hAnsiTheme="majorBidi" w:cstheme="majorBidi"/>
          <w:color w:val="000000"/>
          <w:spacing w:val="-1"/>
          <w:sz w:val="20"/>
          <w:szCs w:val="20"/>
        </w:rPr>
        <w:t xml:space="preserve">1)     Menetapkan nilai pasar sebagai berikut : </w:t>
      </w:r>
    </w:p>
    <w:p w:rsidR="00AC7B35" w:rsidRPr="00E66B59" w:rsidRDefault="00AC7B35" w:rsidP="002E5769">
      <w:pPr>
        <w:pStyle w:val="ListParagraph"/>
        <w:widowControl w:val="0"/>
        <w:tabs>
          <w:tab w:val="left" w:pos="2478"/>
        </w:tabs>
        <w:autoSpaceDE w:val="0"/>
        <w:autoSpaceDN w:val="0"/>
        <w:adjustRightInd w:val="0"/>
        <w:spacing w:after="120" w:line="240" w:lineRule="auto"/>
        <w:ind w:left="426" w:hanging="318"/>
        <w:jc w:val="both"/>
        <w:rPr>
          <w:rFonts w:asciiTheme="majorBidi" w:hAnsiTheme="majorBidi" w:cstheme="majorBidi"/>
          <w:color w:val="000000"/>
          <w:spacing w:val="-3"/>
          <w:sz w:val="20"/>
          <w:szCs w:val="20"/>
        </w:rPr>
      </w:pPr>
      <w:r w:rsidRPr="00E66B59">
        <w:rPr>
          <w:rFonts w:asciiTheme="majorBidi" w:hAnsiTheme="majorBidi" w:cstheme="majorBidi"/>
          <w:color w:val="000000"/>
          <w:w w:val="102"/>
          <w:sz w:val="20"/>
          <w:szCs w:val="20"/>
        </w:rPr>
        <w:t xml:space="preserve">a) Biaya penggantian jika jatuh di antara harga tertinggi </w:t>
      </w:r>
      <w:r w:rsidRPr="00E66B59">
        <w:rPr>
          <w:rFonts w:asciiTheme="majorBidi" w:hAnsiTheme="majorBidi" w:cstheme="majorBidi"/>
          <w:color w:val="000000"/>
          <w:w w:val="102"/>
          <w:sz w:val="20"/>
          <w:szCs w:val="20"/>
        </w:rPr>
        <w:br/>
      </w:r>
      <w:r w:rsidRPr="00E66B59">
        <w:rPr>
          <w:rFonts w:asciiTheme="majorBidi" w:hAnsiTheme="majorBidi" w:cstheme="majorBidi"/>
          <w:color w:val="000000"/>
          <w:spacing w:val="-3"/>
          <w:sz w:val="20"/>
          <w:szCs w:val="20"/>
        </w:rPr>
        <w:t xml:space="preserve">dan harga terendah </w:t>
      </w:r>
    </w:p>
    <w:p w:rsidR="00AC7B35" w:rsidRPr="00E66B59" w:rsidRDefault="00AC7B35" w:rsidP="002E5769">
      <w:pPr>
        <w:pStyle w:val="ListParagraph"/>
        <w:widowControl w:val="0"/>
        <w:tabs>
          <w:tab w:val="left" w:pos="2478"/>
        </w:tabs>
        <w:autoSpaceDE w:val="0"/>
        <w:autoSpaceDN w:val="0"/>
        <w:adjustRightInd w:val="0"/>
        <w:spacing w:after="120" w:line="240" w:lineRule="auto"/>
        <w:ind w:left="426" w:hanging="318"/>
        <w:jc w:val="both"/>
        <w:rPr>
          <w:rFonts w:asciiTheme="majorBidi" w:hAnsiTheme="majorBidi" w:cstheme="majorBidi"/>
          <w:color w:val="000000"/>
          <w:spacing w:val="-3"/>
          <w:sz w:val="20"/>
          <w:szCs w:val="20"/>
        </w:rPr>
      </w:pPr>
      <w:r w:rsidRPr="00E66B59">
        <w:rPr>
          <w:rFonts w:asciiTheme="majorBidi" w:hAnsiTheme="majorBidi" w:cstheme="majorBidi"/>
          <w:color w:val="000000"/>
          <w:spacing w:val="-1"/>
          <w:sz w:val="20"/>
          <w:szCs w:val="20"/>
        </w:rPr>
        <w:t xml:space="preserve">b) Harga terendah, jika biaya penggantian lebih kecil dari </w:t>
      </w:r>
      <w:r w:rsidRPr="00E66B59">
        <w:rPr>
          <w:rFonts w:asciiTheme="majorBidi" w:hAnsiTheme="majorBidi" w:cstheme="majorBidi"/>
          <w:color w:val="000000"/>
          <w:spacing w:val="-1"/>
          <w:sz w:val="20"/>
          <w:szCs w:val="20"/>
        </w:rPr>
        <w:br/>
      </w:r>
      <w:r w:rsidRPr="00E66B59">
        <w:rPr>
          <w:rFonts w:asciiTheme="majorBidi" w:hAnsiTheme="majorBidi" w:cstheme="majorBidi"/>
          <w:color w:val="000000"/>
          <w:spacing w:val="-3"/>
          <w:sz w:val="20"/>
          <w:szCs w:val="20"/>
        </w:rPr>
        <w:t xml:space="preserve">harga terendah </w:t>
      </w:r>
    </w:p>
    <w:p w:rsidR="00AC7B35" w:rsidRPr="00E66B59" w:rsidRDefault="00AC7B35" w:rsidP="002E5769">
      <w:pPr>
        <w:pStyle w:val="ListParagraph"/>
        <w:widowControl w:val="0"/>
        <w:tabs>
          <w:tab w:val="left" w:pos="2478"/>
        </w:tabs>
        <w:autoSpaceDE w:val="0"/>
        <w:autoSpaceDN w:val="0"/>
        <w:adjustRightInd w:val="0"/>
        <w:spacing w:after="120" w:line="240" w:lineRule="auto"/>
        <w:ind w:left="426" w:hanging="318"/>
        <w:jc w:val="both"/>
        <w:rPr>
          <w:rFonts w:asciiTheme="majorBidi" w:hAnsiTheme="majorBidi" w:cstheme="majorBidi"/>
          <w:color w:val="000000"/>
          <w:spacing w:val="-3"/>
          <w:sz w:val="20"/>
          <w:szCs w:val="20"/>
        </w:rPr>
      </w:pPr>
      <w:r w:rsidRPr="00E66B59">
        <w:rPr>
          <w:rFonts w:asciiTheme="majorBidi" w:hAnsiTheme="majorBidi" w:cstheme="majorBidi"/>
          <w:color w:val="000000"/>
          <w:w w:val="108"/>
          <w:sz w:val="20"/>
          <w:szCs w:val="20"/>
        </w:rPr>
        <w:t xml:space="preserve">c) Harga tertinggi, jika biaya penggantian lebih tinggi </w:t>
      </w:r>
      <w:r w:rsidRPr="00E66B59">
        <w:rPr>
          <w:rFonts w:asciiTheme="majorBidi" w:hAnsiTheme="majorBidi" w:cstheme="majorBidi"/>
          <w:color w:val="000000"/>
          <w:w w:val="108"/>
          <w:sz w:val="20"/>
          <w:szCs w:val="20"/>
        </w:rPr>
        <w:br/>
      </w:r>
      <w:r w:rsidRPr="00E66B59">
        <w:rPr>
          <w:rFonts w:asciiTheme="majorBidi" w:hAnsiTheme="majorBidi" w:cstheme="majorBidi"/>
          <w:color w:val="000000"/>
          <w:sz w:val="20"/>
          <w:szCs w:val="20"/>
        </w:rPr>
        <w:t xml:space="preserve">daripada harga tertinggi. (Seperti dalam praktik, pada </w:t>
      </w:r>
      <w:r w:rsidRPr="00E66B59">
        <w:rPr>
          <w:rFonts w:asciiTheme="majorBidi" w:hAnsiTheme="majorBidi" w:cstheme="majorBidi"/>
          <w:color w:val="000000"/>
          <w:sz w:val="20"/>
          <w:szCs w:val="20"/>
        </w:rPr>
        <w:br/>
      </w:r>
      <w:r w:rsidRPr="00E66B59">
        <w:rPr>
          <w:rFonts w:asciiTheme="majorBidi" w:hAnsiTheme="majorBidi" w:cstheme="majorBidi"/>
          <w:color w:val="000000"/>
          <w:w w:val="102"/>
          <w:sz w:val="20"/>
          <w:szCs w:val="20"/>
        </w:rPr>
        <w:t xml:space="preserve">saat  biaya  penggantian,  harga  tertinggi  dan  harga </w:t>
      </w:r>
      <w:r w:rsidRPr="00E66B59">
        <w:rPr>
          <w:rFonts w:asciiTheme="majorBidi" w:hAnsiTheme="majorBidi" w:cstheme="majorBidi"/>
          <w:color w:val="000000"/>
          <w:w w:val="102"/>
          <w:sz w:val="20"/>
          <w:szCs w:val="20"/>
        </w:rPr>
        <w:br/>
      </w:r>
      <w:r w:rsidRPr="00E66B59">
        <w:rPr>
          <w:rFonts w:asciiTheme="majorBidi" w:hAnsiTheme="majorBidi" w:cstheme="majorBidi"/>
          <w:color w:val="000000"/>
          <w:spacing w:val="-3"/>
          <w:sz w:val="20"/>
          <w:szCs w:val="20"/>
        </w:rPr>
        <w:t>terendah dibandingkan nilai pasar selalu nilai ditengah-</w:t>
      </w:r>
      <w:r w:rsidRPr="00E66B59">
        <w:rPr>
          <w:rFonts w:asciiTheme="majorBidi" w:hAnsiTheme="majorBidi" w:cstheme="majorBidi"/>
          <w:color w:val="000000"/>
          <w:spacing w:val="-3"/>
          <w:sz w:val="20"/>
          <w:szCs w:val="20"/>
        </w:rPr>
        <w:br/>
        <w:t xml:space="preserve">tengah) </w:t>
      </w:r>
    </w:p>
    <w:p w:rsidR="00AC7B35" w:rsidRPr="00E66B59" w:rsidRDefault="00AC7B35" w:rsidP="002E5769">
      <w:pPr>
        <w:pStyle w:val="ListParagraph"/>
        <w:widowControl w:val="0"/>
        <w:autoSpaceDE w:val="0"/>
        <w:autoSpaceDN w:val="0"/>
        <w:adjustRightInd w:val="0"/>
        <w:spacing w:after="120" w:line="240" w:lineRule="auto"/>
        <w:ind w:left="426" w:hanging="296"/>
        <w:jc w:val="both"/>
        <w:rPr>
          <w:rFonts w:asciiTheme="majorBidi" w:hAnsiTheme="majorBidi" w:cstheme="majorBidi"/>
          <w:color w:val="000000"/>
          <w:spacing w:val="-3"/>
          <w:sz w:val="20"/>
          <w:szCs w:val="20"/>
        </w:rPr>
      </w:pPr>
      <w:r w:rsidRPr="00E66B59">
        <w:rPr>
          <w:rFonts w:asciiTheme="majorBidi" w:hAnsiTheme="majorBidi" w:cstheme="majorBidi"/>
          <w:color w:val="000000"/>
          <w:w w:val="101"/>
          <w:sz w:val="20"/>
          <w:szCs w:val="20"/>
        </w:rPr>
        <w:lastRenderedPageBreak/>
        <w:t xml:space="preserve">2) </w:t>
      </w:r>
      <w:r w:rsidRPr="00E66B59">
        <w:rPr>
          <w:rFonts w:asciiTheme="majorBidi" w:hAnsiTheme="majorBidi" w:cstheme="majorBidi"/>
          <w:color w:val="000000"/>
          <w:spacing w:val="-1"/>
          <w:sz w:val="20"/>
          <w:szCs w:val="20"/>
        </w:rPr>
        <w:t>Membandingkan</w:t>
      </w:r>
      <w:r w:rsidRPr="00E66B59">
        <w:rPr>
          <w:rFonts w:asciiTheme="majorBidi" w:hAnsiTheme="majorBidi" w:cstheme="majorBidi"/>
          <w:color w:val="000000"/>
          <w:w w:val="101"/>
          <w:sz w:val="20"/>
          <w:szCs w:val="20"/>
        </w:rPr>
        <w:t xml:space="preserve"> nilai pasar dengan harga pertama-tama </w:t>
      </w:r>
      <w:r w:rsidRPr="00E66B59">
        <w:rPr>
          <w:rFonts w:asciiTheme="majorBidi" w:hAnsiTheme="majorBidi" w:cstheme="majorBidi"/>
          <w:color w:val="000000"/>
          <w:spacing w:val="-3"/>
          <w:sz w:val="20"/>
          <w:szCs w:val="20"/>
        </w:rPr>
        <w:t xml:space="preserve">dan memilih jumlah yang lebih rendah. </w:t>
      </w:r>
    </w:p>
    <w:p w:rsidR="00AC7B35" w:rsidRPr="00E66B59" w:rsidRDefault="00AC7B35" w:rsidP="002E5769">
      <w:pPr>
        <w:pStyle w:val="ListParagraph"/>
        <w:widowControl w:val="0"/>
        <w:autoSpaceDE w:val="0"/>
        <w:autoSpaceDN w:val="0"/>
        <w:adjustRightInd w:val="0"/>
        <w:spacing w:after="120" w:line="240" w:lineRule="auto"/>
        <w:ind w:left="426" w:firstLine="660"/>
        <w:jc w:val="both"/>
        <w:rPr>
          <w:rFonts w:asciiTheme="majorBidi" w:hAnsiTheme="majorBidi" w:cstheme="majorBidi"/>
          <w:color w:val="000000"/>
          <w:spacing w:val="-3"/>
          <w:sz w:val="20"/>
          <w:szCs w:val="20"/>
        </w:rPr>
      </w:pPr>
      <w:r w:rsidRPr="00E66B59">
        <w:rPr>
          <w:rFonts w:asciiTheme="majorBidi" w:hAnsiTheme="majorBidi" w:cstheme="majorBidi"/>
          <w:color w:val="000000"/>
          <w:w w:val="103"/>
          <w:sz w:val="20"/>
          <w:szCs w:val="20"/>
        </w:rPr>
        <w:t xml:space="preserve">Sebagai ilustrasi, asumsikan bahwa terdapat 400 unit barang A </w:t>
      </w:r>
      <w:r w:rsidRPr="00E66B59">
        <w:rPr>
          <w:rFonts w:asciiTheme="majorBidi" w:hAnsiTheme="majorBidi" w:cstheme="majorBidi"/>
          <w:color w:val="000000"/>
          <w:w w:val="102"/>
          <w:sz w:val="20"/>
          <w:szCs w:val="20"/>
        </w:rPr>
        <w:t xml:space="preserve">yang identik dalam persediaan, yang dibeli dengan harga $ 10,25 per </w:t>
      </w:r>
      <w:r w:rsidRPr="00E66B59">
        <w:rPr>
          <w:rFonts w:asciiTheme="majorBidi" w:hAnsiTheme="majorBidi" w:cstheme="majorBidi"/>
          <w:color w:val="000000"/>
          <w:w w:val="103"/>
          <w:sz w:val="20"/>
          <w:szCs w:val="20"/>
        </w:rPr>
        <w:t xml:space="preserve">unit. Jika pada tanggal persediaan barang tersebut akan memerlukan </w:t>
      </w:r>
      <w:r w:rsidRPr="00E66B59">
        <w:rPr>
          <w:rFonts w:asciiTheme="majorBidi" w:hAnsiTheme="majorBidi" w:cstheme="majorBidi"/>
          <w:color w:val="000000"/>
          <w:w w:val="102"/>
          <w:sz w:val="20"/>
          <w:szCs w:val="20"/>
        </w:rPr>
        <w:t xml:space="preserve">biaya $ 10,50 untuk menggantinya, maka harga sebesar $ 10,50 akan </w:t>
      </w:r>
      <w:r w:rsidRPr="00E66B59">
        <w:rPr>
          <w:rFonts w:asciiTheme="majorBidi" w:hAnsiTheme="majorBidi" w:cstheme="majorBidi"/>
          <w:color w:val="000000"/>
          <w:spacing w:val="-1"/>
          <w:sz w:val="20"/>
          <w:szCs w:val="20"/>
        </w:rPr>
        <w:t xml:space="preserve">dikalikan dengan 400 untuk menentukan nilai persediaan. Pada sisa lain, </w:t>
      </w:r>
      <w:r w:rsidRPr="00E66B59">
        <w:rPr>
          <w:rFonts w:asciiTheme="majorBidi" w:hAnsiTheme="majorBidi" w:cstheme="majorBidi"/>
          <w:color w:val="000000"/>
          <w:w w:val="102"/>
          <w:sz w:val="20"/>
          <w:szCs w:val="20"/>
        </w:rPr>
        <w:t xml:space="preserve">jika barang tersebut dapat diganti dengan harga $ 9,50 per unit, biaya penggantian (replacement cost ) sebesar $9,50 akan digunakan untuk </w:t>
      </w:r>
      <w:r w:rsidRPr="00E66B59">
        <w:rPr>
          <w:rFonts w:asciiTheme="majorBidi" w:hAnsiTheme="majorBidi" w:cstheme="majorBidi"/>
          <w:color w:val="000000"/>
          <w:spacing w:val="-3"/>
          <w:sz w:val="20"/>
          <w:szCs w:val="20"/>
        </w:rPr>
        <w:t xml:space="preserve">tujuan penilaian. </w:t>
      </w:r>
    </w:p>
    <w:p w:rsidR="00AC7B35" w:rsidRPr="00E66B59" w:rsidRDefault="00AC7B35" w:rsidP="002E5769">
      <w:pPr>
        <w:pStyle w:val="ListParagraph"/>
        <w:widowControl w:val="0"/>
        <w:autoSpaceDE w:val="0"/>
        <w:autoSpaceDN w:val="0"/>
        <w:adjustRightInd w:val="0"/>
        <w:spacing w:after="120" w:line="240" w:lineRule="auto"/>
        <w:ind w:left="426" w:firstLine="660"/>
        <w:jc w:val="both"/>
        <w:rPr>
          <w:rFonts w:asciiTheme="majorBidi" w:hAnsiTheme="majorBidi" w:cstheme="majorBidi"/>
          <w:color w:val="000000"/>
          <w:spacing w:val="-2"/>
          <w:sz w:val="20"/>
          <w:szCs w:val="20"/>
        </w:rPr>
      </w:pPr>
      <w:r w:rsidRPr="00E66B59">
        <w:rPr>
          <w:rFonts w:asciiTheme="majorBidi" w:hAnsiTheme="majorBidi" w:cstheme="majorBidi"/>
          <w:color w:val="000000"/>
          <w:w w:val="106"/>
          <w:sz w:val="20"/>
          <w:szCs w:val="20"/>
        </w:rPr>
        <w:t xml:space="preserve">Tampilan   berikut   akan   mengilustrasikan   metode   untuk penyusunan data persediaan dan penerapan metode LCM ke setiap </w:t>
      </w:r>
      <w:r w:rsidRPr="00E66B59">
        <w:rPr>
          <w:rFonts w:asciiTheme="majorBidi" w:hAnsiTheme="majorBidi" w:cstheme="majorBidi"/>
          <w:color w:val="000000"/>
          <w:w w:val="102"/>
          <w:sz w:val="20"/>
          <w:szCs w:val="20"/>
        </w:rPr>
        <w:t xml:space="preserve">barang persediaan. Jumlah penurunan nilai pasar, $450 ( $ 15.520 - $ </w:t>
      </w:r>
      <w:r w:rsidRPr="00E66B59">
        <w:rPr>
          <w:rFonts w:asciiTheme="majorBidi" w:hAnsiTheme="majorBidi" w:cstheme="majorBidi"/>
          <w:color w:val="000000"/>
          <w:spacing w:val="-1"/>
          <w:sz w:val="20"/>
          <w:szCs w:val="20"/>
        </w:rPr>
        <w:t xml:space="preserve">15.070 ), bisa dilaporkan sebagai pos terpisah dalam laporan laba rugi </w:t>
      </w:r>
      <w:r w:rsidRPr="00E66B59">
        <w:rPr>
          <w:rFonts w:asciiTheme="majorBidi" w:hAnsiTheme="majorBidi" w:cstheme="majorBidi"/>
          <w:color w:val="000000"/>
          <w:spacing w:val="-2"/>
          <w:sz w:val="20"/>
          <w:szCs w:val="20"/>
        </w:rPr>
        <w:t>atau dimasukkan dalam harga pokok penjualan. Yang pasti laba bersih akan berkurang sebesar harga pasar.</w:t>
      </w:r>
    </w:p>
    <w:p w:rsidR="00AC7B35" w:rsidRPr="00E66B59" w:rsidRDefault="00AC7B35" w:rsidP="00AC7B35">
      <w:pPr>
        <w:widowControl w:val="0"/>
        <w:autoSpaceDE w:val="0"/>
        <w:autoSpaceDN w:val="0"/>
        <w:adjustRightInd w:val="0"/>
        <w:spacing w:after="120" w:line="240" w:lineRule="auto"/>
        <w:ind w:left="1418"/>
        <w:jc w:val="both"/>
        <w:rPr>
          <w:rFonts w:asciiTheme="majorBidi" w:hAnsiTheme="majorBidi" w:cstheme="majorBidi"/>
          <w:color w:val="000000"/>
          <w:w w:val="102"/>
          <w:sz w:val="20"/>
          <w:szCs w:val="20"/>
        </w:rPr>
      </w:pPr>
    </w:p>
    <w:p w:rsidR="00AC7B35" w:rsidRPr="00E66B59" w:rsidRDefault="00AC7B35" w:rsidP="002E5769">
      <w:pPr>
        <w:pStyle w:val="ListParagraph"/>
        <w:widowControl w:val="0"/>
        <w:numPr>
          <w:ilvl w:val="0"/>
          <w:numId w:val="12"/>
        </w:numPr>
        <w:autoSpaceDE w:val="0"/>
        <w:autoSpaceDN w:val="0"/>
        <w:adjustRightInd w:val="0"/>
        <w:spacing w:after="120" w:line="240" w:lineRule="auto"/>
        <w:ind w:left="567" w:hanging="350"/>
        <w:jc w:val="both"/>
        <w:rPr>
          <w:rFonts w:asciiTheme="majorBidi" w:hAnsiTheme="majorBidi" w:cstheme="majorBidi"/>
          <w:b/>
          <w:color w:val="000000"/>
          <w:spacing w:val="-3"/>
          <w:sz w:val="20"/>
          <w:szCs w:val="20"/>
        </w:rPr>
      </w:pPr>
      <w:r w:rsidRPr="00E66B59">
        <w:rPr>
          <w:rFonts w:asciiTheme="majorBidi" w:hAnsiTheme="majorBidi" w:cstheme="majorBidi"/>
          <w:b/>
          <w:color w:val="000000"/>
          <w:spacing w:val="-4"/>
          <w:sz w:val="20"/>
          <w:szCs w:val="20"/>
        </w:rPr>
        <w:t>Penilaian</w:t>
      </w:r>
      <w:r w:rsidRPr="00E66B59">
        <w:rPr>
          <w:rFonts w:asciiTheme="majorBidi" w:hAnsiTheme="majorBidi" w:cstheme="majorBidi"/>
          <w:b/>
          <w:color w:val="000000"/>
          <w:spacing w:val="-3"/>
          <w:sz w:val="20"/>
          <w:szCs w:val="20"/>
        </w:rPr>
        <w:t xml:space="preserve"> pada Nilai Realisasi Bersih </w:t>
      </w:r>
    </w:p>
    <w:p w:rsidR="00AC7B35" w:rsidRPr="00E66B59" w:rsidRDefault="00AC7B35" w:rsidP="002E5769">
      <w:pPr>
        <w:pStyle w:val="ListParagraph"/>
        <w:widowControl w:val="0"/>
        <w:autoSpaceDE w:val="0"/>
        <w:autoSpaceDN w:val="0"/>
        <w:adjustRightInd w:val="0"/>
        <w:spacing w:after="120" w:line="240" w:lineRule="auto"/>
        <w:ind w:left="567" w:firstLine="660"/>
        <w:jc w:val="both"/>
        <w:rPr>
          <w:rFonts w:asciiTheme="majorBidi" w:hAnsiTheme="majorBidi" w:cstheme="majorBidi"/>
          <w:color w:val="000000"/>
          <w:spacing w:val="-3"/>
          <w:sz w:val="20"/>
          <w:szCs w:val="20"/>
        </w:rPr>
      </w:pPr>
      <w:r w:rsidRPr="00E66B59">
        <w:rPr>
          <w:rFonts w:asciiTheme="majorBidi" w:hAnsiTheme="majorBidi" w:cstheme="majorBidi"/>
          <w:color w:val="000000"/>
          <w:spacing w:val="-2"/>
          <w:sz w:val="20"/>
          <w:szCs w:val="20"/>
        </w:rPr>
        <w:t xml:space="preserve">Barang dagang yang telah usang, rusak, cacat atau yang hanya bisa </w:t>
      </w:r>
      <w:r w:rsidRPr="00E66B59">
        <w:rPr>
          <w:rFonts w:asciiTheme="majorBidi" w:hAnsiTheme="majorBidi" w:cstheme="majorBidi"/>
          <w:color w:val="000000"/>
          <w:w w:val="103"/>
          <w:sz w:val="20"/>
          <w:szCs w:val="20"/>
        </w:rPr>
        <w:t xml:space="preserve">dijual dengan harga di bawah harga pokok harus diturunkan nilainya. </w:t>
      </w:r>
      <w:r w:rsidRPr="00E66B59">
        <w:rPr>
          <w:rFonts w:asciiTheme="majorBidi" w:hAnsiTheme="majorBidi" w:cstheme="majorBidi"/>
          <w:color w:val="000000"/>
          <w:w w:val="101"/>
          <w:sz w:val="20"/>
          <w:szCs w:val="20"/>
        </w:rPr>
        <w:t xml:space="preserve">Barang dagang semacam itu </w:t>
      </w:r>
      <w:r w:rsidRPr="00E66B59">
        <w:rPr>
          <w:rFonts w:asciiTheme="majorBidi" w:hAnsiTheme="majorBidi" w:cstheme="majorBidi"/>
          <w:color w:val="000000"/>
          <w:w w:val="101"/>
          <w:sz w:val="20"/>
          <w:szCs w:val="20"/>
        </w:rPr>
        <w:lastRenderedPageBreak/>
        <w:t xml:space="preserve">harus dinilai dengan nilai realisasi bersih. </w:t>
      </w:r>
      <w:r w:rsidRPr="00E66B59">
        <w:rPr>
          <w:rFonts w:asciiTheme="majorBidi" w:hAnsiTheme="majorBidi" w:cstheme="majorBidi"/>
          <w:color w:val="000000"/>
          <w:w w:val="102"/>
          <w:sz w:val="20"/>
          <w:szCs w:val="20"/>
        </w:rPr>
        <w:t xml:space="preserve">Warren, Reeve, Fess (2005 : 457) mengatakan bahwa, “Nilai realisasi </w:t>
      </w:r>
      <w:r w:rsidRPr="00E66B59">
        <w:rPr>
          <w:rFonts w:asciiTheme="majorBidi" w:hAnsiTheme="majorBidi" w:cstheme="majorBidi"/>
          <w:color w:val="000000"/>
          <w:spacing w:val="-5"/>
          <w:sz w:val="20"/>
          <w:szCs w:val="20"/>
        </w:rPr>
        <w:t xml:space="preserve">bersih </w:t>
      </w:r>
      <w:r w:rsidRPr="00E66B59">
        <w:rPr>
          <w:rFonts w:asciiTheme="majorBidi" w:hAnsiTheme="majorBidi" w:cstheme="majorBidi"/>
          <w:color w:val="000000"/>
          <w:w w:val="102"/>
          <w:sz w:val="20"/>
          <w:szCs w:val="20"/>
        </w:rPr>
        <w:t>(</w:t>
      </w:r>
      <w:r w:rsidRPr="00E66B59">
        <w:rPr>
          <w:rFonts w:asciiTheme="majorBidi" w:hAnsiTheme="majorBidi" w:cstheme="majorBidi"/>
          <w:i/>
          <w:color w:val="000000"/>
          <w:w w:val="102"/>
          <w:sz w:val="20"/>
          <w:szCs w:val="20"/>
        </w:rPr>
        <w:t>net  realizable</w:t>
      </w:r>
      <w:r w:rsidRPr="00E66B59">
        <w:rPr>
          <w:rFonts w:asciiTheme="majorBidi" w:hAnsiTheme="majorBidi" w:cstheme="majorBidi"/>
          <w:color w:val="000000"/>
          <w:w w:val="102"/>
          <w:sz w:val="20"/>
          <w:szCs w:val="20"/>
        </w:rPr>
        <w:t xml:space="preserve">)  adalah  estimasi  harga  jual  dikurangi biaya </w:t>
      </w:r>
      <w:r w:rsidRPr="00E66B59">
        <w:rPr>
          <w:rFonts w:asciiTheme="majorBidi" w:hAnsiTheme="majorBidi" w:cstheme="majorBidi"/>
          <w:color w:val="000000"/>
          <w:spacing w:val="-4"/>
          <w:sz w:val="20"/>
          <w:szCs w:val="20"/>
        </w:rPr>
        <w:t xml:space="preserve">pelepasan langsung, seperti komisi penjualan”. Sebagai contoh, asumsikan </w:t>
      </w:r>
      <w:r w:rsidRPr="00E66B59">
        <w:rPr>
          <w:rFonts w:asciiTheme="majorBidi" w:hAnsiTheme="majorBidi" w:cstheme="majorBidi"/>
          <w:color w:val="000000"/>
          <w:w w:val="104"/>
          <w:sz w:val="20"/>
          <w:szCs w:val="20"/>
        </w:rPr>
        <w:t xml:space="preserve">bahwa barang dagang yang telah rusak, yang berharga pokok $ 1.000, hanya dapat dijual dengan harga $ 800, dan beban penjualan langsung </w:t>
      </w:r>
      <w:r w:rsidRPr="00E66B59">
        <w:rPr>
          <w:rFonts w:asciiTheme="majorBidi" w:hAnsiTheme="majorBidi" w:cstheme="majorBidi"/>
          <w:color w:val="000000"/>
          <w:spacing w:val="-2"/>
          <w:sz w:val="20"/>
          <w:szCs w:val="20"/>
        </w:rPr>
        <w:t>diestimasi sebesar $ 150. Persediaan ini harus dinilai sebesar $650 ($ 800-</w:t>
      </w:r>
      <w:r w:rsidRPr="00E66B59">
        <w:rPr>
          <w:rFonts w:asciiTheme="majorBidi" w:hAnsiTheme="majorBidi" w:cstheme="majorBidi"/>
          <w:color w:val="000000"/>
          <w:spacing w:val="-3"/>
          <w:sz w:val="20"/>
          <w:szCs w:val="20"/>
        </w:rPr>
        <w:t xml:space="preserve">$ 150), yang merupakan nilai realisasi bersihnya. </w:t>
      </w:r>
    </w:p>
    <w:p w:rsidR="00AC7B35" w:rsidRPr="00E66B59" w:rsidRDefault="00AC7B35" w:rsidP="002E5769">
      <w:pPr>
        <w:pStyle w:val="ListParagraph"/>
        <w:widowControl w:val="0"/>
        <w:autoSpaceDE w:val="0"/>
        <w:autoSpaceDN w:val="0"/>
        <w:adjustRightInd w:val="0"/>
        <w:spacing w:after="120" w:line="240" w:lineRule="auto"/>
        <w:ind w:left="567" w:firstLine="660"/>
        <w:jc w:val="both"/>
        <w:rPr>
          <w:rFonts w:asciiTheme="majorBidi" w:hAnsiTheme="majorBidi" w:cstheme="majorBidi"/>
          <w:color w:val="000000"/>
          <w:spacing w:val="-3"/>
          <w:sz w:val="20"/>
          <w:szCs w:val="20"/>
        </w:rPr>
      </w:pPr>
      <w:r w:rsidRPr="00E66B59">
        <w:rPr>
          <w:rFonts w:asciiTheme="majorBidi" w:hAnsiTheme="majorBidi" w:cstheme="majorBidi"/>
          <w:color w:val="000000"/>
          <w:spacing w:val="-5"/>
          <w:sz w:val="20"/>
          <w:szCs w:val="20"/>
        </w:rPr>
        <w:t xml:space="preserve">Menurut Ikatan Akuntan Indonesia (2012:14.9) menjelaskan bahwa </w:t>
      </w:r>
      <w:r w:rsidRPr="00E66B59">
        <w:rPr>
          <w:rFonts w:asciiTheme="majorBidi" w:hAnsiTheme="majorBidi" w:cstheme="majorBidi"/>
          <w:color w:val="000000"/>
          <w:w w:val="103"/>
          <w:sz w:val="20"/>
          <w:szCs w:val="20"/>
        </w:rPr>
        <w:t xml:space="preserve">”Persediaan harus diukur berdasarkan biaya atau nilai realisasi bersih, </w:t>
      </w:r>
      <w:r w:rsidRPr="00E66B59">
        <w:rPr>
          <w:rFonts w:asciiTheme="majorBidi" w:hAnsiTheme="majorBidi" w:cstheme="majorBidi"/>
          <w:color w:val="000000"/>
          <w:spacing w:val="-3"/>
          <w:sz w:val="20"/>
          <w:szCs w:val="20"/>
        </w:rPr>
        <w:t>yang lebih rendah (</w:t>
      </w:r>
      <w:r w:rsidRPr="00E66B59">
        <w:rPr>
          <w:rFonts w:asciiTheme="majorBidi" w:hAnsiTheme="majorBidi" w:cstheme="majorBidi"/>
          <w:i/>
          <w:color w:val="000000"/>
          <w:spacing w:val="-3"/>
          <w:sz w:val="20"/>
          <w:szCs w:val="20"/>
        </w:rPr>
        <w:t>the lower of cost and net realizable value</w:t>
      </w:r>
      <w:r w:rsidRPr="00E66B59">
        <w:rPr>
          <w:rFonts w:asciiTheme="majorBidi" w:hAnsiTheme="majorBidi" w:cstheme="majorBidi"/>
          <w:color w:val="000000"/>
          <w:spacing w:val="-3"/>
          <w:sz w:val="20"/>
          <w:szCs w:val="20"/>
        </w:rPr>
        <w:t xml:space="preserve">)”. </w:t>
      </w:r>
    </w:p>
    <w:p w:rsidR="00AC7B35" w:rsidRPr="00E66B59" w:rsidRDefault="00AC7B35" w:rsidP="002E5769">
      <w:pPr>
        <w:pStyle w:val="ListParagraph"/>
        <w:widowControl w:val="0"/>
        <w:autoSpaceDE w:val="0"/>
        <w:autoSpaceDN w:val="0"/>
        <w:adjustRightInd w:val="0"/>
        <w:spacing w:after="120" w:line="240" w:lineRule="auto"/>
        <w:ind w:left="426" w:firstLine="660"/>
        <w:jc w:val="both"/>
        <w:rPr>
          <w:rFonts w:asciiTheme="majorBidi" w:hAnsiTheme="majorBidi" w:cstheme="majorBidi"/>
          <w:color w:val="000000"/>
          <w:spacing w:val="-3"/>
          <w:sz w:val="20"/>
          <w:szCs w:val="20"/>
        </w:rPr>
      </w:pPr>
      <w:r w:rsidRPr="00E66B59">
        <w:rPr>
          <w:rFonts w:asciiTheme="majorBidi" w:hAnsiTheme="majorBidi" w:cstheme="majorBidi"/>
          <w:color w:val="000000"/>
          <w:spacing w:val="-4"/>
          <w:sz w:val="20"/>
          <w:szCs w:val="20"/>
        </w:rPr>
        <w:t xml:space="preserve">Nilai persediaan bersih yang telah ditentukan harus ditinjau kembali </w:t>
      </w:r>
      <w:r w:rsidRPr="00E66B59">
        <w:rPr>
          <w:rFonts w:asciiTheme="majorBidi" w:hAnsiTheme="majorBidi" w:cstheme="majorBidi"/>
          <w:color w:val="000000"/>
          <w:w w:val="110"/>
          <w:sz w:val="20"/>
          <w:szCs w:val="20"/>
        </w:rPr>
        <w:t xml:space="preserve">pada  setiap  periode  berikutnya.  Apabila  kondisi  yang  semula </w:t>
      </w:r>
      <w:r w:rsidRPr="00E66B59">
        <w:rPr>
          <w:rFonts w:asciiTheme="majorBidi" w:hAnsiTheme="majorBidi" w:cstheme="majorBidi"/>
          <w:color w:val="000000"/>
          <w:sz w:val="20"/>
          <w:szCs w:val="20"/>
        </w:rPr>
        <w:t xml:space="preserve">mengakibatkan penurunan nilai persediaan di bawah biaya teryata tidak </w:t>
      </w:r>
      <w:r w:rsidRPr="00E66B59">
        <w:rPr>
          <w:rFonts w:asciiTheme="majorBidi" w:hAnsiTheme="majorBidi" w:cstheme="majorBidi"/>
          <w:color w:val="000000"/>
          <w:w w:val="102"/>
          <w:sz w:val="20"/>
          <w:szCs w:val="20"/>
        </w:rPr>
        <w:t xml:space="preserve">lagi  berlaku,  maka  jumlah  penurunan  nilai  harus  dieliminasi balik </w:t>
      </w:r>
      <w:r w:rsidRPr="00E66B59">
        <w:rPr>
          <w:rFonts w:asciiTheme="majorBidi" w:hAnsiTheme="majorBidi" w:cstheme="majorBidi"/>
          <w:i/>
          <w:color w:val="000000"/>
          <w:spacing w:val="-4"/>
          <w:sz w:val="20"/>
          <w:szCs w:val="20"/>
        </w:rPr>
        <w:t>(reversed)</w:t>
      </w:r>
      <w:r w:rsidRPr="00E66B59">
        <w:rPr>
          <w:rFonts w:asciiTheme="majorBidi" w:hAnsiTheme="majorBidi" w:cstheme="majorBidi"/>
          <w:color w:val="000000"/>
          <w:spacing w:val="-4"/>
          <w:sz w:val="20"/>
          <w:szCs w:val="20"/>
        </w:rPr>
        <w:t xml:space="preserve"> sedemikian rupa sehingga jumlah tercatat baru persedian adalah </w:t>
      </w:r>
      <w:r w:rsidRPr="00E66B59">
        <w:rPr>
          <w:rFonts w:asciiTheme="majorBidi" w:hAnsiTheme="majorBidi" w:cstheme="majorBidi"/>
          <w:color w:val="000000"/>
          <w:spacing w:val="-3"/>
          <w:sz w:val="20"/>
          <w:szCs w:val="20"/>
        </w:rPr>
        <w:t xml:space="preserve">yang terendah dari biaya atau nilai realisasi bersih yang telah direvisi. Hal </w:t>
      </w:r>
      <w:r w:rsidRPr="00E66B59">
        <w:rPr>
          <w:rFonts w:asciiTheme="majorBidi" w:hAnsiTheme="majorBidi" w:cstheme="majorBidi"/>
          <w:color w:val="000000"/>
          <w:w w:val="107"/>
          <w:sz w:val="20"/>
          <w:szCs w:val="20"/>
        </w:rPr>
        <w:t xml:space="preserve">ini  timbul  misalnya,  jika  suatu  barang  dalam persediaan, yang </w:t>
      </w:r>
      <w:r w:rsidRPr="00E66B59">
        <w:rPr>
          <w:rFonts w:asciiTheme="majorBidi" w:hAnsiTheme="majorBidi" w:cstheme="majorBidi"/>
          <w:color w:val="000000"/>
          <w:w w:val="104"/>
          <w:sz w:val="20"/>
          <w:szCs w:val="20"/>
        </w:rPr>
        <w:t xml:space="preserve">dicantumkan </w:t>
      </w:r>
      <w:r w:rsidRPr="00E66B59">
        <w:rPr>
          <w:rFonts w:asciiTheme="majorBidi" w:hAnsiTheme="majorBidi" w:cstheme="majorBidi"/>
          <w:color w:val="000000"/>
          <w:w w:val="104"/>
          <w:sz w:val="20"/>
          <w:szCs w:val="20"/>
        </w:rPr>
        <w:lastRenderedPageBreak/>
        <w:t xml:space="preserve">sebesar nilai realisasi bersih karena harga jualnya telah </w:t>
      </w:r>
      <w:r w:rsidRPr="00E66B59">
        <w:rPr>
          <w:rFonts w:asciiTheme="majorBidi" w:hAnsiTheme="majorBidi" w:cstheme="majorBidi"/>
          <w:color w:val="000000"/>
          <w:w w:val="102"/>
          <w:sz w:val="20"/>
          <w:szCs w:val="20"/>
        </w:rPr>
        <w:t xml:space="preserve">turun, masih dimiliki pada periode berikutnya dan harga jualnya telah </w:t>
      </w:r>
      <w:r w:rsidRPr="00E66B59">
        <w:rPr>
          <w:rFonts w:asciiTheme="majorBidi" w:hAnsiTheme="majorBidi" w:cstheme="majorBidi"/>
          <w:color w:val="000000"/>
          <w:spacing w:val="-3"/>
          <w:sz w:val="20"/>
          <w:szCs w:val="20"/>
        </w:rPr>
        <w:t xml:space="preserve">meningkat. </w:t>
      </w:r>
    </w:p>
    <w:p w:rsidR="00AC7B35" w:rsidRPr="00E66B59" w:rsidRDefault="00AC7B35" w:rsidP="002E5769">
      <w:pPr>
        <w:tabs>
          <w:tab w:val="left" w:pos="880"/>
        </w:tabs>
        <w:spacing w:after="120" w:line="240" w:lineRule="auto"/>
        <w:jc w:val="both"/>
        <w:rPr>
          <w:rFonts w:asciiTheme="majorBidi" w:hAnsiTheme="majorBidi" w:cstheme="majorBidi"/>
          <w:b/>
          <w:color w:val="000000"/>
          <w:w w:val="102"/>
          <w:sz w:val="20"/>
          <w:szCs w:val="20"/>
        </w:rPr>
      </w:pPr>
      <w:r w:rsidRPr="00E66B59">
        <w:rPr>
          <w:rFonts w:asciiTheme="majorBidi" w:hAnsiTheme="majorBidi" w:cstheme="majorBidi"/>
          <w:b/>
          <w:color w:val="000000"/>
          <w:spacing w:val="-3"/>
          <w:sz w:val="20"/>
          <w:szCs w:val="20"/>
        </w:rPr>
        <w:t>Mengestimasi</w:t>
      </w:r>
      <w:r w:rsidRPr="00E66B59">
        <w:rPr>
          <w:rFonts w:asciiTheme="majorBidi" w:hAnsiTheme="majorBidi" w:cstheme="majorBidi"/>
          <w:b/>
          <w:color w:val="000000"/>
          <w:w w:val="102"/>
          <w:sz w:val="20"/>
          <w:szCs w:val="20"/>
        </w:rPr>
        <w:t xml:space="preserve"> Harga Pokok Persediaan </w:t>
      </w:r>
    </w:p>
    <w:p w:rsidR="00AC7B35" w:rsidRPr="00E66B59" w:rsidRDefault="00AC7B35" w:rsidP="002E5769">
      <w:pPr>
        <w:widowControl w:val="0"/>
        <w:autoSpaceDE w:val="0"/>
        <w:autoSpaceDN w:val="0"/>
        <w:adjustRightInd w:val="0"/>
        <w:spacing w:after="120" w:line="240" w:lineRule="auto"/>
        <w:ind w:firstLine="720"/>
        <w:jc w:val="both"/>
        <w:rPr>
          <w:rFonts w:asciiTheme="majorBidi" w:hAnsiTheme="majorBidi" w:cstheme="majorBidi"/>
          <w:color w:val="000000"/>
          <w:spacing w:val="-3"/>
          <w:sz w:val="20"/>
          <w:szCs w:val="20"/>
        </w:rPr>
      </w:pPr>
      <w:r w:rsidRPr="00E66B59">
        <w:rPr>
          <w:rFonts w:asciiTheme="majorBidi" w:hAnsiTheme="majorBidi" w:cstheme="majorBidi"/>
          <w:w w:val="102"/>
          <w:sz w:val="20"/>
          <w:szCs w:val="20"/>
        </w:rPr>
        <w:t xml:space="preserve">Perusahaan  perlu  mengetahui  jumlah  persediaan  jika  pencatatan </w:t>
      </w:r>
      <w:r w:rsidRPr="00E66B59">
        <w:rPr>
          <w:rFonts w:asciiTheme="majorBidi" w:hAnsiTheme="majorBidi" w:cstheme="majorBidi"/>
          <w:w w:val="105"/>
          <w:sz w:val="20"/>
          <w:szCs w:val="20"/>
        </w:rPr>
        <w:t xml:space="preserve">persediaan perpetual tidak dilakukan dan apabila perhitungan fisik tidak </w:t>
      </w:r>
      <w:r w:rsidRPr="00E66B59">
        <w:rPr>
          <w:rFonts w:asciiTheme="majorBidi" w:hAnsiTheme="majorBidi" w:cstheme="majorBidi"/>
          <w:w w:val="103"/>
          <w:sz w:val="20"/>
          <w:szCs w:val="20"/>
        </w:rPr>
        <w:t xml:space="preserve">praktis untuk dilakukan. Sebagai contoh, perusahaan yang menggunakan </w:t>
      </w:r>
      <w:r w:rsidRPr="00E66B59">
        <w:rPr>
          <w:rFonts w:asciiTheme="majorBidi" w:hAnsiTheme="majorBidi" w:cstheme="majorBidi"/>
          <w:sz w:val="20"/>
          <w:szCs w:val="20"/>
        </w:rPr>
        <w:t xml:space="preserve">sistem persediaan periodik perlu membuat laporan laba rugi bulanan, tetapi tidak ekonomis jika melakukan perhitungan fisik persediaan setiap bulan </w:t>
      </w:r>
      <w:r w:rsidRPr="00E66B59">
        <w:rPr>
          <w:rFonts w:asciiTheme="majorBidi" w:hAnsiTheme="majorBidi" w:cstheme="majorBidi"/>
          <w:color w:val="000000"/>
          <w:w w:val="103"/>
          <w:sz w:val="20"/>
          <w:szCs w:val="20"/>
        </w:rPr>
        <w:t xml:space="preserve">(terlalu  mahal).  Selain  itu  jika  terjadi  bencana  seperti  kebakaran  yang </w:t>
      </w:r>
      <w:r w:rsidRPr="00E66B59">
        <w:rPr>
          <w:rFonts w:asciiTheme="majorBidi" w:hAnsiTheme="majorBidi" w:cstheme="majorBidi"/>
          <w:color w:val="000000"/>
          <w:sz w:val="20"/>
          <w:szCs w:val="20"/>
        </w:rPr>
        <w:t xml:space="preserve">menghancurkan persediaan, maka jumlah kerugian harus ditentukan. Dalam </w:t>
      </w:r>
      <w:r w:rsidRPr="00E66B59">
        <w:rPr>
          <w:rFonts w:asciiTheme="majorBidi" w:hAnsiTheme="majorBidi" w:cstheme="majorBidi"/>
          <w:color w:val="000000"/>
          <w:w w:val="110"/>
          <w:sz w:val="20"/>
          <w:szCs w:val="20"/>
        </w:rPr>
        <w:t xml:space="preserve">kasus ini, perhitungan fisik tidak dapat dilakukan, bahkan jika catatan </w:t>
      </w:r>
      <w:r w:rsidRPr="00E66B59">
        <w:rPr>
          <w:rFonts w:asciiTheme="majorBidi" w:hAnsiTheme="majorBidi" w:cstheme="majorBidi"/>
          <w:color w:val="000000"/>
          <w:sz w:val="20"/>
          <w:szCs w:val="20"/>
        </w:rPr>
        <w:t xml:space="preserve">persediaan persediaan perpetual ada, catatan akuntansi itu juga telah hancur. </w:t>
      </w:r>
      <w:r w:rsidRPr="00E66B59">
        <w:rPr>
          <w:rFonts w:asciiTheme="majorBidi" w:hAnsiTheme="majorBidi" w:cstheme="majorBidi"/>
          <w:color w:val="000000"/>
          <w:w w:val="111"/>
          <w:sz w:val="20"/>
          <w:szCs w:val="20"/>
        </w:rPr>
        <w:t xml:space="preserve">Jika  hal  ini  terjadi,  biaya  persediaan  dapat  diestimasikan  dengan </w:t>
      </w:r>
      <w:r w:rsidRPr="00E66B59">
        <w:rPr>
          <w:rFonts w:asciiTheme="majorBidi" w:hAnsiTheme="majorBidi" w:cstheme="majorBidi"/>
          <w:color w:val="000000"/>
          <w:spacing w:val="-3"/>
          <w:sz w:val="20"/>
          <w:szCs w:val="20"/>
        </w:rPr>
        <w:t xml:space="preserve">menggunakan (1) metode eceran atau (2) metode laba kotor. </w:t>
      </w:r>
    </w:p>
    <w:p w:rsidR="00AC7B35" w:rsidRPr="00E66B59" w:rsidRDefault="00AC7B35" w:rsidP="00AC6AA2">
      <w:pPr>
        <w:pStyle w:val="ListParagraph"/>
        <w:widowControl w:val="0"/>
        <w:numPr>
          <w:ilvl w:val="0"/>
          <w:numId w:val="13"/>
        </w:numPr>
        <w:tabs>
          <w:tab w:val="left" w:pos="-7230"/>
        </w:tabs>
        <w:autoSpaceDE w:val="0"/>
        <w:autoSpaceDN w:val="0"/>
        <w:adjustRightInd w:val="0"/>
        <w:spacing w:after="120" w:line="240" w:lineRule="auto"/>
        <w:ind w:left="426" w:hanging="322"/>
        <w:jc w:val="both"/>
        <w:rPr>
          <w:rFonts w:asciiTheme="majorBidi" w:hAnsiTheme="majorBidi" w:cstheme="majorBidi"/>
          <w:b/>
          <w:color w:val="000000"/>
          <w:spacing w:val="-2"/>
          <w:sz w:val="20"/>
          <w:szCs w:val="20"/>
        </w:rPr>
      </w:pPr>
      <w:r w:rsidRPr="00E66B59">
        <w:rPr>
          <w:rFonts w:asciiTheme="majorBidi" w:hAnsiTheme="majorBidi" w:cstheme="majorBidi"/>
          <w:b/>
          <w:color w:val="000000"/>
          <w:spacing w:val="-2"/>
          <w:sz w:val="20"/>
          <w:szCs w:val="20"/>
        </w:rPr>
        <w:t xml:space="preserve">Metode Eceran untuk Penentuan Harga Pokok Persediaan </w:t>
      </w:r>
    </w:p>
    <w:p w:rsidR="00AC7B35" w:rsidRPr="00E66B59" w:rsidRDefault="00AC7B35" w:rsidP="00AC6AA2">
      <w:pPr>
        <w:pStyle w:val="ListParagraph"/>
        <w:widowControl w:val="0"/>
        <w:autoSpaceDE w:val="0"/>
        <w:autoSpaceDN w:val="0"/>
        <w:adjustRightInd w:val="0"/>
        <w:spacing w:after="120" w:line="240" w:lineRule="auto"/>
        <w:ind w:left="426" w:firstLine="658"/>
        <w:jc w:val="both"/>
        <w:rPr>
          <w:rFonts w:asciiTheme="majorBidi" w:hAnsiTheme="majorBidi" w:cstheme="majorBidi"/>
          <w:color w:val="000000"/>
          <w:spacing w:val="-3"/>
          <w:sz w:val="20"/>
          <w:szCs w:val="20"/>
        </w:rPr>
      </w:pPr>
      <w:r w:rsidRPr="00E66B59">
        <w:rPr>
          <w:rFonts w:asciiTheme="majorBidi" w:hAnsiTheme="majorBidi" w:cstheme="majorBidi"/>
          <w:color w:val="000000"/>
          <w:spacing w:val="-3"/>
          <w:sz w:val="20"/>
          <w:szCs w:val="20"/>
        </w:rPr>
        <w:t xml:space="preserve">Warren, Reeve, Fess (2005 : 459) mengatakan, “Metode persediaan </w:t>
      </w:r>
      <w:r w:rsidRPr="00E66B59">
        <w:rPr>
          <w:rFonts w:asciiTheme="majorBidi" w:hAnsiTheme="majorBidi" w:cstheme="majorBidi"/>
          <w:color w:val="000000"/>
          <w:spacing w:val="-5"/>
          <w:sz w:val="20"/>
          <w:szCs w:val="20"/>
        </w:rPr>
        <w:t>eceran</w:t>
      </w:r>
      <w:r w:rsidRPr="00E66B59">
        <w:rPr>
          <w:rFonts w:asciiTheme="majorBidi" w:hAnsiTheme="majorBidi" w:cstheme="majorBidi"/>
          <w:i/>
          <w:color w:val="000000"/>
          <w:spacing w:val="-5"/>
          <w:sz w:val="20"/>
          <w:szCs w:val="20"/>
        </w:rPr>
        <w:t xml:space="preserve"> </w:t>
      </w:r>
      <w:r w:rsidRPr="00E66B59">
        <w:rPr>
          <w:rFonts w:asciiTheme="majorBidi" w:hAnsiTheme="majorBidi" w:cstheme="majorBidi"/>
          <w:i/>
          <w:color w:val="000000"/>
          <w:sz w:val="20"/>
          <w:szCs w:val="20"/>
        </w:rPr>
        <w:t xml:space="preserve">(retail  inventory  method) </w:t>
      </w:r>
      <w:r w:rsidRPr="00E66B59">
        <w:rPr>
          <w:rFonts w:asciiTheme="majorBidi" w:hAnsiTheme="majorBidi" w:cstheme="majorBidi"/>
          <w:color w:val="000000"/>
          <w:sz w:val="20"/>
          <w:szCs w:val="20"/>
        </w:rPr>
        <w:t xml:space="preserve"> mengestimasikan  biaya  persediaan berdasarkan hubungan antara harga pokok barang </w:t>
      </w:r>
      <w:r w:rsidRPr="00E66B59">
        <w:rPr>
          <w:rFonts w:asciiTheme="majorBidi" w:hAnsiTheme="majorBidi" w:cstheme="majorBidi"/>
          <w:color w:val="000000"/>
          <w:sz w:val="20"/>
          <w:szCs w:val="20"/>
        </w:rPr>
        <w:lastRenderedPageBreak/>
        <w:t xml:space="preserve">dagang yang tersedia </w:t>
      </w:r>
      <w:r w:rsidRPr="00E66B59">
        <w:rPr>
          <w:rFonts w:asciiTheme="majorBidi" w:hAnsiTheme="majorBidi" w:cstheme="majorBidi"/>
          <w:color w:val="000000"/>
          <w:spacing w:val="-2"/>
          <w:sz w:val="20"/>
          <w:szCs w:val="20"/>
        </w:rPr>
        <w:t xml:space="preserve">untuk dijual dengan harga eceran dari barang dagang yang sama”.Untuk </w:t>
      </w:r>
      <w:r w:rsidRPr="00E66B59">
        <w:rPr>
          <w:rFonts w:asciiTheme="majorBidi" w:hAnsiTheme="majorBidi" w:cstheme="majorBidi"/>
          <w:color w:val="000000"/>
          <w:spacing w:val="-1"/>
          <w:sz w:val="20"/>
          <w:szCs w:val="20"/>
        </w:rPr>
        <w:t xml:space="preserve">menggunakan metode ini, harga eceran dari semua barang dagang harus </w:t>
      </w:r>
      <w:r w:rsidRPr="00E66B59">
        <w:rPr>
          <w:rFonts w:asciiTheme="majorBidi" w:hAnsiTheme="majorBidi" w:cstheme="majorBidi"/>
          <w:color w:val="000000"/>
          <w:w w:val="101"/>
          <w:sz w:val="20"/>
          <w:szCs w:val="20"/>
        </w:rPr>
        <w:t xml:space="preserve">ditetapkan dan dijumlahkan. Berikutnya, persediaan eceran ditentukan </w:t>
      </w:r>
      <w:r w:rsidRPr="00E66B59">
        <w:rPr>
          <w:rFonts w:asciiTheme="majorBidi" w:hAnsiTheme="majorBidi" w:cstheme="majorBidi"/>
          <w:color w:val="000000"/>
          <w:spacing w:val="-1"/>
          <w:sz w:val="20"/>
          <w:szCs w:val="20"/>
        </w:rPr>
        <w:t xml:space="preserve">dengan mengurangi penjualan selama periode berjalan dari harga eceran barang yang tersedia untuk dijual selama periode bersangkutan. Estimasi </w:t>
      </w:r>
      <w:r w:rsidRPr="00E66B59">
        <w:rPr>
          <w:rFonts w:asciiTheme="majorBidi" w:hAnsiTheme="majorBidi" w:cstheme="majorBidi"/>
          <w:color w:val="000000"/>
          <w:spacing w:val="-5"/>
          <w:sz w:val="20"/>
          <w:szCs w:val="20"/>
        </w:rPr>
        <w:t xml:space="preserve">biaya persediaan kemudian dihitung dengan mengalikan persediaan eceran dengan rasio biaya terhadap harga jual (eceran) barang dagang yang </w:t>
      </w:r>
      <w:r w:rsidRPr="00E66B59">
        <w:rPr>
          <w:rFonts w:asciiTheme="majorBidi" w:hAnsiTheme="majorBidi" w:cstheme="majorBidi"/>
          <w:color w:val="000000"/>
          <w:spacing w:val="-3"/>
          <w:sz w:val="20"/>
          <w:szCs w:val="20"/>
        </w:rPr>
        <w:t>tersedia untuk dijual, seperti berikut :</w:t>
      </w:r>
    </w:p>
    <w:p w:rsidR="00AC7B35" w:rsidRPr="00E66B59" w:rsidRDefault="00AC7B35" w:rsidP="00AC6AA2">
      <w:pPr>
        <w:pStyle w:val="ListParagraph"/>
        <w:widowControl w:val="0"/>
        <w:numPr>
          <w:ilvl w:val="0"/>
          <w:numId w:val="13"/>
        </w:numPr>
        <w:autoSpaceDE w:val="0"/>
        <w:autoSpaceDN w:val="0"/>
        <w:adjustRightInd w:val="0"/>
        <w:spacing w:after="120" w:line="240" w:lineRule="auto"/>
        <w:ind w:left="426" w:hanging="322"/>
        <w:jc w:val="both"/>
        <w:rPr>
          <w:rFonts w:asciiTheme="majorBidi" w:hAnsiTheme="majorBidi" w:cstheme="majorBidi"/>
          <w:b/>
          <w:color w:val="000000"/>
          <w:spacing w:val="-2"/>
          <w:sz w:val="20"/>
          <w:szCs w:val="20"/>
        </w:rPr>
      </w:pPr>
      <w:r w:rsidRPr="00E66B59">
        <w:rPr>
          <w:rFonts w:asciiTheme="majorBidi" w:hAnsiTheme="majorBidi" w:cstheme="majorBidi"/>
          <w:b/>
          <w:color w:val="000000"/>
          <w:spacing w:val="-2"/>
          <w:sz w:val="20"/>
          <w:szCs w:val="20"/>
        </w:rPr>
        <w:t xml:space="preserve">Penilaian Persediaan Berdasarkan Metode Laba Kotor </w:t>
      </w:r>
    </w:p>
    <w:p w:rsidR="00AC7B35" w:rsidRPr="00E66B59" w:rsidRDefault="00AC7B35" w:rsidP="00AC6AA2">
      <w:pPr>
        <w:pStyle w:val="ListParagraph"/>
        <w:widowControl w:val="0"/>
        <w:autoSpaceDE w:val="0"/>
        <w:autoSpaceDN w:val="0"/>
        <w:adjustRightInd w:val="0"/>
        <w:spacing w:after="120" w:line="240" w:lineRule="auto"/>
        <w:ind w:left="426" w:firstLine="660"/>
        <w:jc w:val="both"/>
        <w:rPr>
          <w:rFonts w:asciiTheme="majorBidi" w:hAnsiTheme="majorBidi" w:cstheme="majorBidi"/>
          <w:color w:val="000000"/>
          <w:spacing w:val="-2"/>
          <w:sz w:val="20"/>
          <w:szCs w:val="20"/>
        </w:rPr>
      </w:pPr>
      <w:r w:rsidRPr="00E66B59">
        <w:rPr>
          <w:rFonts w:asciiTheme="majorBidi" w:hAnsiTheme="majorBidi" w:cstheme="majorBidi"/>
          <w:color w:val="000000"/>
          <w:spacing w:val="-5"/>
          <w:sz w:val="20"/>
          <w:szCs w:val="20"/>
        </w:rPr>
        <w:t xml:space="preserve">Soemarso (2002 : 394) menyatakan bahwa, ”Metode laba bruto atau </w:t>
      </w:r>
      <w:r w:rsidRPr="00E66B59">
        <w:rPr>
          <w:rFonts w:asciiTheme="majorBidi" w:hAnsiTheme="majorBidi" w:cstheme="majorBidi"/>
          <w:color w:val="000000"/>
          <w:spacing w:val="-2"/>
          <w:sz w:val="20"/>
          <w:szCs w:val="20"/>
        </w:rPr>
        <w:t xml:space="preserve">metode laba kotor </w:t>
      </w:r>
      <w:r w:rsidRPr="00E66B59">
        <w:rPr>
          <w:rFonts w:asciiTheme="majorBidi" w:hAnsiTheme="majorBidi" w:cstheme="majorBidi"/>
          <w:i/>
          <w:color w:val="000000"/>
          <w:spacing w:val="-2"/>
          <w:sz w:val="20"/>
          <w:szCs w:val="20"/>
        </w:rPr>
        <w:t>(gross profit method)</w:t>
      </w:r>
      <w:r w:rsidRPr="00E66B59">
        <w:rPr>
          <w:rFonts w:asciiTheme="majorBidi" w:hAnsiTheme="majorBidi" w:cstheme="majorBidi"/>
          <w:color w:val="000000"/>
          <w:spacing w:val="-2"/>
          <w:sz w:val="20"/>
          <w:szCs w:val="20"/>
        </w:rPr>
        <w:t xml:space="preserve"> : metode penetapan harga pokok </w:t>
      </w:r>
      <w:r w:rsidRPr="00E66B59">
        <w:rPr>
          <w:rFonts w:asciiTheme="majorBidi" w:hAnsiTheme="majorBidi" w:cstheme="majorBidi"/>
          <w:color w:val="000000"/>
          <w:spacing w:val="-1"/>
          <w:sz w:val="20"/>
          <w:szCs w:val="20"/>
        </w:rPr>
        <w:t xml:space="preserve">persediaan secara taksiran yang didasarkan atas hubungan, yang terdapat </w:t>
      </w:r>
      <w:r w:rsidRPr="00E66B59">
        <w:rPr>
          <w:rFonts w:asciiTheme="majorBidi" w:hAnsiTheme="majorBidi" w:cstheme="majorBidi"/>
          <w:color w:val="000000"/>
          <w:spacing w:val="-2"/>
          <w:sz w:val="20"/>
          <w:szCs w:val="20"/>
        </w:rPr>
        <w:t xml:space="preserve">dalam periode yang lalu, antara laba bruto dengan harga jual”. </w:t>
      </w:r>
    </w:p>
    <w:p w:rsidR="00AC7B35" w:rsidRPr="00E66B59" w:rsidRDefault="00AC7B35" w:rsidP="00AC6AA2">
      <w:pPr>
        <w:pStyle w:val="ListParagraph"/>
        <w:widowControl w:val="0"/>
        <w:autoSpaceDE w:val="0"/>
        <w:autoSpaceDN w:val="0"/>
        <w:adjustRightInd w:val="0"/>
        <w:spacing w:after="120" w:line="240" w:lineRule="auto"/>
        <w:ind w:left="426" w:firstLine="658"/>
        <w:jc w:val="both"/>
        <w:rPr>
          <w:rFonts w:asciiTheme="majorBidi" w:hAnsiTheme="majorBidi" w:cstheme="majorBidi"/>
          <w:color w:val="000000"/>
          <w:spacing w:val="-2"/>
          <w:sz w:val="20"/>
          <w:szCs w:val="20"/>
        </w:rPr>
      </w:pPr>
      <w:r w:rsidRPr="00E66B59">
        <w:rPr>
          <w:rFonts w:asciiTheme="majorBidi" w:hAnsiTheme="majorBidi" w:cstheme="majorBidi"/>
          <w:color w:val="000000"/>
          <w:spacing w:val="-1"/>
          <w:sz w:val="20"/>
          <w:szCs w:val="20"/>
        </w:rPr>
        <w:t xml:space="preserve">Metode laba kotor </w:t>
      </w:r>
      <w:r w:rsidRPr="00E66B59">
        <w:rPr>
          <w:rFonts w:asciiTheme="majorBidi" w:hAnsiTheme="majorBidi" w:cstheme="majorBidi"/>
          <w:i/>
          <w:color w:val="000000"/>
          <w:spacing w:val="-1"/>
          <w:sz w:val="20"/>
          <w:szCs w:val="20"/>
        </w:rPr>
        <w:t>(gross profit method)</w:t>
      </w:r>
      <w:r w:rsidRPr="00E66B59">
        <w:rPr>
          <w:rFonts w:asciiTheme="majorBidi" w:hAnsiTheme="majorBidi" w:cstheme="majorBidi"/>
          <w:color w:val="000000"/>
          <w:spacing w:val="-1"/>
          <w:sz w:val="20"/>
          <w:szCs w:val="20"/>
        </w:rPr>
        <w:t xml:space="preserve"> menggunakan estimasi </w:t>
      </w:r>
      <w:r w:rsidRPr="00E66B59">
        <w:rPr>
          <w:rFonts w:asciiTheme="majorBidi" w:hAnsiTheme="majorBidi" w:cstheme="majorBidi"/>
          <w:color w:val="000000"/>
          <w:spacing w:val="-2"/>
          <w:sz w:val="20"/>
          <w:szCs w:val="20"/>
        </w:rPr>
        <w:t xml:space="preserve">laba kotor yang direalisasi selama periode dimaksud untuk mengestimasi </w:t>
      </w:r>
      <w:r w:rsidRPr="00E66B59">
        <w:rPr>
          <w:rFonts w:asciiTheme="majorBidi" w:hAnsiTheme="majorBidi" w:cstheme="majorBidi"/>
          <w:color w:val="000000"/>
          <w:w w:val="102"/>
          <w:sz w:val="20"/>
          <w:szCs w:val="20"/>
        </w:rPr>
        <w:t xml:space="preserve">persediaan pada akhir periode. Laba kotor biasanya diestimasikan dari </w:t>
      </w:r>
      <w:r w:rsidRPr="00E66B59">
        <w:rPr>
          <w:rFonts w:asciiTheme="majorBidi" w:hAnsiTheme="majorBidi" w:cstheme="majorBidi"/>
          <w:color w:val="000000"/>
          <w:w w:val="104"/>
          <w:sz w:val="20"/>
          <w:szCs w:val="20"/>
        </w:rPr>
        <w:t xml:space="preserve">tahun sebelumnya, disesuaikan dengan setiap perubahan yang terjadi dengan harga pokok dan harga jual selama periode berjalan. </w:t>
      </w:r>
      <w:r w:rsidRPr="00E66B59">
        <w:rPr>
          <w:rFonts w:asciiTheme="majorBidi" w:hAnsiTheme="majorBidi" w:cstheme="majorBidi"/>
          <w:color w:val="000000"/>
          <w:w w:val="104"/>
          <w:sz w:val="20"/>
          <w:szCs w:val="20"/>
        </w:rPr>
        <w:lastRenderedPageBreak/>
        <w:t xml:space="preserve">Dengan </w:t>
      </w:r>
      <w:r w:rsidRPr="00E66B59">
        <w:rPr>
          <w:rFonts w:asciiTheme="majorBidi" w:hAnsiTheme="majorBidi" w:cstheme="majorBidi"/>
          <w:color w:val="000000"/>
          <w:w w:val="103"/>
          <w:sz w:val="20"/>
          <w:szCs w:val="20"/>
        </w:rPr>
        <w:t xml:space="preserve">menggunakan tingkat laba kotor, penjualan untuk suatu periode dapat </w:t>
      </w:r>
      <w:r w:rsidRPr="00E66B59">
        <w:rPr>
          <w:rFonts w:asciiTheme="majorBidi" w:hAnsiTheme="majorBidi" w:cstheme="majorBidi"/>
          <w:color w:val="000000"/>
          <w:w w:val="106"/>
          <w:sz w:val="20"/>
          <w:szCs w:val="20"/>
        </w:rPr>
        <w:t xml:space="preserve">dibagi ke dalam dua komponen: (1) laba kotor dan (2) harga pokok </w:t>
      </w:r>
      <w:r w:rsidRPr="00E66B59">
        <w:rPr>
          <w:rFonts w:asciiTheme="majorBidi" w:hAnsiTheme="majorBidi" w:cstheme="majorBidi"/>
          <w:color w:val="000000"/>
          <w:sz w:val="20"/>
          <w:szCs w:val="20"/>
        </w:rPr>
        <w:t xml:space="preserve">penjualan. Harga pokok penjualan dapat dikurangkan dari harga pokok barang yang tersedia untuk dijual guna mendapatkan estimasi persediaan </w:t>
      </w:r>
      <w:r w:rsidRPr="00E66B59">
        <w:rPr>
          <w:rFonts w:asciiTheme="majorBidi" w:hAnsiTheme="majorBidi" w:cstheme="majorBidi"/>
          <w:color w:val="000000"/>
          <w:spacing w:val="-3"/>
          <w:sz w:val="20"/>
          <w:szCs w:val="20"/>
        </w:rPr>
        <w:t xml:space="preserve">akhir barang dagang. </w:t>
      </w:r>
    </w:p>
    <w:p w:rsidR="00AC7B35" w:rsidRPr="00E66B59" w:rsidRDefault="00AC7B35" w:rsidP="00AC6AA2">
      <w:pPr>
        <w:pStyle w:val="ListParagraph"/>
        <w:widowControl w:val="0"/>
        <w:autoSpaceDE w:val="0"/>
        <w:autoSpaceDN w:val="0"/>
        <w:adjustRightInd w:val="0"/>
        <w:spacing w:after="120" w:line="240" w:lineRule="auto"/>
        <w:ind w:left="426" w:firstLine="658"/>
        <w:jc w:val="both"/>
        <w:rPr>
          <w:rFonts w:asciiTheme="majorBidi" w:hAnsiTheme="majorBidi" w:cstheme="majorBidi"/>
          <w:color w:val="000000"/>
          <w:spacing w:val="-3"/>
          <w:sz w:val="20"/>
          <w:szCs w:val="20"/>
        </w:rPr>
      </w:pPr>
      <w:r w:rsidRPr="00E66B59">
        <w:rPr>
          <w:rFonts w:asciiTheme="majorBidi" w:hAnsiTheme="majorBidi" w:cstheme="majorBidi"/>
          <w:color w:val="000000"/>
          <w:w w:val="103"/>
          <w:sz w:val="20"/>
          <w:szCs w:val="20"/>
        </w:rPr>
        <w:t xml:space="preserve">Dalam contoh ini, persediaan per 1 Januari diasumsikan sebesar </w:t>
      </w:r>
      <w:r w:rsidRPr="00E66B59">
        <w:rPr>
          <w:rFonts w:asciiTheme="majorBidi" w:hAnsiTheme="majorBidi" w:cstheme="majorBidi"/>
          <w:color w:val="000000"/>
          <w:spacing w:val="-1"/>
          <w:sz w:val="20"/>
          <w:szCs w:val="20"/>
        </w:rPr>
        <w:t xml:space="preserve">$57.000, pembelian selama bulan Januari adalah $180.000, dan penjualan </w:t>
      </w:r>
      <w:r w:rsidRPr="00E66B59">
        <w:rPr>
          <w:rFonts w:asciiTheme="majorBidi" w:hAnsiTheme="majorBidi" w:cstheme="majorBidi"/>
          <w:color w:val="000000"/>
          <w:w w:val="107"/>
          <w:sz w:val="20"/>
          <w:szCs w:val="20"/>
        </w:rPr>
        <w:t xml:space="preserve">bersih selama bulan tersebut adalah $250.000. Selain itu, laba kotor </w:t>
      </w:r>
      <w:r w:rsidRPr="00E66B59">
        <w:rPr>
          <w:rFonts w:asciiTheme="majorBidi" w:hAnsiTheme="majorBidi" w:cstheme="majorBidi"/>
          <w:color w:val="000000"/>
          <w:w w:val="105"/>
          <w:sz w:val="20"/>
          <w:szCs w:val="20"/>
        </w:rPr>
        <w:t xml:space="preserve">historis adalah 30 % dari penjualan bersih. Ilustrasinya adalah sebagai </w:t>
      </w:r>
      <w:r w:rsidRPr="00E66B59">
        <w:rPr>
          <w:rFonts w:asciiTheme="majorBidi" w:hAnsiTheme="majorBidi" w:cstheme="majorBidi"/>
          <w:color w:val="000000"/>
          <w:spacing w:val="-3"/>
          <w:sz w:val="20"/>
          <w:szCs w:val="20"/>
        </w:rPr>
        <w:t xml:space="preserve">berikut :  </w:t>
      </w:r>
    </w:p>
    <w:p w:rsidR="00AC7B35" w:rsidRPr="00E66B59" w:rsidRDefault="00AC7B35" w:rsidP="00AC6AA2">
      <w:pPr>
        <w:pStyle w:val="ListParagraph"/>
        <w:widowControl w:val="0"/>
        <w:autoSpaceDE w:val="0"/>
        <w:autoSpaceDN w:val="0"/>
        <w:adjustRightInd w:val="0"/>
        <w:spacing w:after="120" w:line="240" w:lineRule="auto"/>
        <w:ind w:left="426" w:firstLine="658"/>
        <w:jc w:val="both"/>
        <w:rPr>
          <w:rFonts w:asciiTheme="majorBidi" w:hAnsiTheme="majorBidi" w:cstheme="majorBidi"/>
          <w:color w:val="000000"/>
          <w:w w:val="101"/>
          <w:sz w:val="20"/>
          <w:szCs w:val="20"/>
        </w:rPr>
      </w:pPr>
      <w:r w:rsidRPr="00E66B59">
        <w:rPr>
          <w:rFonts w:asciiTheme="majorBidi" w:hAnsiTheme="majorBidi" w:cstheme="majorBidi"/>
          <w:color w:val="000000"/>
          <w:spacing w:val="-2"/>
          <w:sz w:val="20"/>
          <w:szCs w:val="20"/>
        </w:rPr>
        <w:t xml:space="preserve">Metode </w:t>
      </w:r>
      <w:r w:rsidRPr="00E66B59">
        <w:rPr>
          <w:rFonts w:asciiTheme="majorBidi" w:hAnsiTheme="majorBidi" w:cstheme="majorBidi"/>
          <w:color w:val="000000"/>
          <w:w w:val="105"/>
          <w:sz w:val="20"/>
          <w:szCs w:val="20"/>
        </w:rPr>
        <w:t>laba</w:t>
      </w:r>
      <w:r w:rsidRPr="00E66B59">
        <w:rPr>
          <w:rFonts w:asciiTheme="majorBidi" w:hAnsiTheme="majorBidi" w:cstheme="majorBidi"/>
          <w:color w:val="000000"/>
          <w:spacing w:val="-2"/>
          <w:sz w:val="20"/>
          <w:szCs w:val="20"/>
        </w:rPr>
        <w:t xml:space="preserve"> kotor sangat berguna dalam mengestimasi persediaan untuk </w:t>
      </w:r>
      <w:r w:rsidRPr="00E66B59">
        <w:rPr>
          <w:rFonts w:asciiTheme="majorBidi" w:hAnsiTheme="majorBidi" w:cstheme="majorBidi"/>
          <w:color w:val="000000"/>
          <w:w w:val="104"/>
          <w:sz w:val="20"/>
          <w:szCs w:val="20"/>
        </w:rPr>
        <w:t xml:space="preserve">laporan keuangan bulanan atau triwulan dalam sistem persediaan periodik. Metode ini juga berguna dalam mengestimasi harga pokok barang dagang </w:t>
      </w:r>
      <w:r w:rsidRPr="00E66B59">
        <w:rPr>
          <w:rFonts w:asciiTheme="majorBidi" w:hAnsiTheme="majorBidi" w:cstheme="majorBidi"/>
          <w:color w:val="000000"/>
          <w:spacing w:val="-3"/>
          <w:sz w:val="20"/>
          <w:szCs w:val="20"/>
        </w:rPr>
        <w:t xml:space="preserve">yang rusak akibat kebakaran atau bencana alam lainnya. </w:t>
      </w:r>
    </w:p>
    <w:p w:rsidR="00AC7B35" w:rsidRPr="00E66B59" w:rsidRDefault="00AC7B35" w:rsidP="002E5769">
      <w:pPr>
        <w:tabs>
          <w:tab w:val="left" w:pos="880"/>
        </w:tabs>
        <w:spacing w:after="120" w:line="240" w:lineRule="auto"/>
        <w:jc w:val="both"/>
        <w:rPr>
          <w:rFonts w:asciiTheme="majorBidi" w:hAnsiTheme="majorBidi" w:cstheme="majorBidi"/>
          <w:color w:val="000000"/>
          <w:spacing w:val="-3"/>
          <w:sz w:val="20"/>
          <w:szCs w:val="20"/>
        </w:rPr>
      </w:pPr>
      <w:r w:rsidRPr="00E66B59">
        <w:rPr>
          <w:rFonts w:asciiTheme="majorBidi" w:hAnsiTheme="majorBidi" w:cstheme="majorBidi"/>
          <w:color w:val="000000"/>
          <w:spacing w:val="-2"/>
          <w:sz w:val="20"/>
          <w:szCs w:val="20"/>
        </w:rPr>
        <w:t xml:space="preserve">Perbandingan antara metode penilaian persediaan tersebut jelas terlihat bila </w:t>
      </w:r>
      <w:r w:rsidRPr="00E66B59">
        <w:rPr>
          <w:rFonts w:asciiTheme="majorBidi" w:hAnsiTheme="majorBidi" w:cstheme="majorBidi"/>
          <w:color w:val="000000"/>
          <w:w w:val="104"/>
          <w:sz w:val="20"/>
          <w:szCs w:val="20"/>
        </w:rPr>
        <w:t>diperbandingkan antara metode FIFO, rata-rata tertimbang</w:t>
      </w:r>
      <w:r w:rsidRPr="00E66B59">
        <w:rPr>
          <w:rFonts w:asciiTheme="majorBidi" w:hAnsiTheme="majorBidi" w:cstheme="majorBidi"/>
          <w:color w:val="000000"/>
          <w:spacing w:val="-3"/>
          <w:sz w:val="20"/>
          <w:szCs w:val="20"/>
        </w:rPr>
        <w:t xml:space="preserve">. </w:t>
      </w:r>
    </w:p>
    <w:p w:rsidR="00AC7B35" w:rsidRPr="00E66B59" w:rsidRDefault="00AC7B35" w:rsidP="00AC6AA2">
      <w:pPr>
        <w:pStyle w:val="ListParagraph"/>
        <w:widowControl w:val="0"/>
        <w:numPr>
          <w:ilvl w:val="0"/>
          <w:numId w:val="19"/>
        </w:numPr>
        <w:tabs>
          <w:tab w:val="clear" w:pos="1800"/>
        </w:tabs>
        <w:autoSpaceDE w:val="0"/>
        <w:autoSpaceDN w:val="0"/>
        <w:adjustRightInd w:val="0"/>
        <w:spacing w:after="120" w:line="240" w:lineRule="auto"/>
        <w:ind w:left="426"/>
        <w:jc w:val="both"/>
        <w:rPr>
          <w:rFonts w:asciiTheme="majorBidi" w:hAnsiTheme="majorBidi" w:cstheme="majorBidi"/>
          <w:b/>
          <w:color w:val="000000"/>
          <w:w w:val="103"/>
          <w:sz w:val="20"/>
          <w:szCs w:val="20"/>
        </w:rPr>
      </w:pPr>
      <w:r w:rsidRPr="00E66B59">
        <w:rPr>
          <w:rFonts w:asciiTheme="majorBidi" w:hAnsiTheme="majorBidi" w:cstheme="majorBidi"/>
          <w:b/>
          <w:color w:val="000000"/>
          <w:w w:val="103"/>
          <w:sz w:val="20"/>
          <w:szCs w:val="20"/>
        </w:rPr>
        <w:t>Perbandingan  pengaruh  metode  penilaian  persediaan  pada kondisi inflasi.</w:t>
      </w:r>
    </w:p>
    <w:p w:rsidR="00AC7B35" w:rsidRPr="00E66B59" w:rsidRDefault="00AC7B35" w:rsidP="00AC6AA2">
      <w:pPr>
        <w:pStyle w:val="ListParagraph"/>
        <w:widowControl w:val="0"/>
        <w:numPr>
          <w:ilvl w:val="0"/>
          <w:numId w:val="14"/>
        </w:numPr>
        <w:autoSpaceDE w:val="0"/>
        <w:autoSpaceDN w:val="0"/>
        <w:adjustRightInd w:val="0"/>
        <w:spacing w:after="120" w:line="240" w:lineRule="auto"/>
        <w:ind w:left="284" w:firstLine="236"/>
        <w:jc w:val="both"/>
        <w:rPr>
          <w:rFonts w:asciiTheme="majorBidi" w:hAnsiTheme="majorBidi" w:cstheme="majorBidi"/>
          <w:b/>
          <w:color w:val="000000"/>
          <w:w w:val="103"/>
          <w:sz w:val="20"/>
          <w:szCs w:val="20"/>
        </w:rPr>
      </w:pPr>
      <w:r w:rsidRPr="00E66B59">
        <w:rPr>
          <w:rFonts w:asciiTheme="majorBidi" w:hAnsiTheme="majorBidi" w:cstheme="majorBidi"/>
          <w:b/>
          <w:color w:val="000000"/>
          <w:w w:val="103"/>
          <w:sz w:val="20"/>
          <w:szCs w:val="20"/>
        </w:rPr>
        <w:t>FIFO</w:t>
      </w:r>
    </w:p>
    <w:p w:rsidR="00AC7B35" w:rsidRPr="00E66B59" w:rsidRDefault="00AC7B35" w:rsidP="00AC6AA2">
      <w:pPr>
        <w:pStyle w:val="ListParagraph"/>
        <w:widowControl w:val="0"/>
        <w:autoSpaceDE w:val="0"/>
        <w:autoSpaceDN w:val="0"/>
        <w:adjustRightInd w:val="0"/>
        <w:spacing w:after="120" w:line="240" w:lineRule="auto"/>
        <w:ind w:left="426" w:firstLine="640"/>
        <w:jc w:val="both"/>
        <w:rPr>
          <w:rFonts w:asciiTheme="majorBidi" w:hAnsiTheme="majorBidi" w:cstheme="majorBidi"/>
          <w:color w:val="000000"/>
          <w:spacing w:val="-3"/>
          <w:sz w:val="20"/>
          <w:szCs w:val="20"/>
        </w:rPr>
      </w:pPr>
      <w:r w:rsidRPr="00E66B59">
        <w:rPr>
          <w:rFonts w:asciiTheme="majorBidi" w:hAnsiTheme="majorBidi" w:cstheme="majorBidi"/>
          <w:color w:val="000000"/>
          <w:w w:val="102"/>
          <w:sz w:val="20"/>
          <w:szCs w:val="20"/>
        </w:rPr>
        <w:t xml:space="preserve">Metode ini akan menghasilkan nilai persediaan </w:t>
      </w:r>
      <w:r w:rsidRPr="00E66B59">
        <w:rPr>
          <w:rFonts w:asciiTheme="majorBidi" w:hAnsiTheme="majorBidi" w:cstheme="majorBidi"/>
          <w:color w:val="000000"/>
          <w:w w:val="102"/>
          <w:sz w:val="20"/>
          <w:szCs w:val="20"/>
        </w:rPr>
        <w:lastRenderedPageBreak/>
        <w:t xml:space="preserve">akhir yang paling tinggi </w:t>
      </w:r>
      <w:r w:rsidRPr="00E66B59">
        <w:rPr>
          <w:rFonts w:asciiTheme="majorBidi" w:hAnsiTheme="majorBidi" w:cstheme="majorBidi"/>
          <w:color w:val="000000"/>
          <w:w w:val="104"/>
          <w:sz w:val="20"/>
          <w:szCs w:val="20"/>
        </w:rPr>
        <w:t>karena metode ini mengasumsikan persediaan akhir berasal dari persediaan yang paling akhir diperoleh, akan menghasilkan harga pokok penjualan yang paling rendah, dan laba kotor yang paling tinggi dibandingkan metode rata-</w:t>
      </w:r>
      <w:r w:rsidRPr="00E66B59">
        <w:rPr>
          <w:rFonts w:asciiTheme="majorBidi" w:hAnsiTheme="majorBidi" w:cstheme="majorBidi"/>
          <w:color w:val="000000"/>
          <w:spacing w:val="-3"/>
          <w:sz w:val="20"/>
          <w:szCs w:val="20"/>
        </w:rPr>
        <w:t xml:space="preserve">rata. </w:t>
      </w:r>
    </w:p>
    <w:p w:rsidR="00AC7B35" w:rsidRPr="00E66B59" w:rsidRDefault="00AC7B35" w:rsidP="00AC6AA2">
      <w:pPr>
        <w:pStyle w:val="ListParagraph"/>
        <w:widowControl w:val="0"/>
        <w:autoSpaceDE w:val="0"/>
        <w:autoSpaceDN w:val="0"/>
        <w:adjustRightInd w:val="0"/>
        <w:spacing w:after="120" w:line="240" w:lineRule="auto"/>
        <w:ind w:left="426" w:firstLine="770"/>
        <w:jc w:val="both"/>
        <w:rPr>
          <w:rFonts w:asciiTheme="majorBidi" w:hAnsiTheme="majorBidi" w:cstheme="majorBidi"/>
          <w:color w:val="000000"/>
          <w:spacing w:val="-4"/>
          <w:sz w:val="20"/>
          <w:szCs w:val="20"/>
          <w:lang w:val="id-ID"/>
        </w:rPr>
      </w:pPr>
      <w:r w:rsidRPr="00E66B59">
        <w:rPr>
          <w:rFonts w:asciiTheme="majorBidi" w:hAnsiTheme="majorBidi" w:cstheme="majorBidi"/>
          <w:color w:val="000000"/>
          <w:w w:val="105"/>
          <w:sz w:val="20"/>
          <w:szCs w:val="20"/>
        </w:rPr>
        <w:t xml:space="preserve">Metode  ini  kurang  baik  untuk  mengatasi  pengaruh  inflasi  karena </w:t>
      </w:r>
      <w:r w:rsidRPr="00E66B59">
        <w:rPr>
          <w:rFonts w:asciiTheme="majorBidi" w:hAnsiTheme="majorBidi" w:cstheme="majorBidi"/>
          <w:color w:val="000000"/>
          <w:spacing w:val="-1"/>
          <w:sz w:val="20"/>
          <w:szCs w:val="20"/>
        </w:rPr>
        <w:t xml:space="preserve">peningkatan harga perolehan tidak diimbangi dengan pembebanan pada penjualan </w:t>
      </w:r>
      <w:r w:rsidRPr="00E66B59">
        <w:rPr>
          <w:rFonts w:asciiTheme="majorBidi" w:hAnsiTheme="majorBidi" w:cstheme="majorBidi"/>
          <w:color w:val="000000"/>
          <w:sz w:val="20"/>
          <w:szCs w:val="20"/>
        </w:rPr>
        <w:t xml:space="preserve">persediaan, tetapi metode ini dapat memberikan informasi persediaan yang dapat </w:t>
      </w:r>
      <w:r w:rsidRPr="00E66B59">
        <w:rPr>
          <w:rFonts w:asciiTheme="majorBidi" w:hAnsiTheme="majorBidi" w:cstheme="majorBidi"/>
          <w:color w:val="000000"/>
          <w:spacing w:val="-4"/>
          <w:sz w:val="20"/>
          <w:szCs w:val="20"/>
        </w:rPr>
        <w:t>dipercaya.</w:t>
      </w:r>
    </w:p>
    <w:p w:rsidR="00641DDE" w:rsidRPr="00E66B59" w:rsidRDefault="00641DDE" w:rsidP="00641DDE">
      <w:pPr>
        <w:pStyle w:val="ListParagraph"/>
        <w:widowControl w:val="0"/>
        <w:autoSpaceDE w:val="0"/>
        <w:autoSpaceDN w:val="0"/>
        <w:adjustRightInd w:val="0"/>
        <w:spacing w:after="120" w:line="240" w:lineRule="auto"/>
        <w:ind w:left="993" w:firstLine="770"/>
        <w:jc w:val="both"/>
        <w:rPr>
          <w:rFonts w:asciiTheme="majorBidi" w:hAnsiTheme="majorBidi" w:cstheme="majorBidi"/>
          <w:color w:val="000000"/>
          <w:spacing w:val="-3"/>
          <w:sz w:val="20"/>
          <w:szCs w:val="20"/>
          <w:lang w:val="id-ID"/>
        </w:rPr>
      </w:pPr>
    </w:p>
    <w:p w:rsidR="00AC7B35" w:rsidRPr="00E66B59" w:rsidRDefault="00AC7B35" w:rsidP="00AC6AA2">
      <w:pPr>
        <w:pStyle w:val="ListParagraph"/>
        <w:widowControl w:val="0"/>
        <w:numPr>
          <w:ilvl w:val="0"/>
          <w:numId w:val="14"/>
        </w:numPr>
        <w:autoSpaceDE w:val="0"/>
        <w:autoSpaceDN w:val="0"/>
        <w:adjustRightInd w:val="0"/>
        <w:spacing w:after="120" w:line="240" w:lineRule="auto"/>
        <w:ind w:left="426" w:firstLine="236"/>
        <w:jc w:val="both"/>
        <w:rPr>
          <w:rFonts w:asciiTheme="majorBidi" w:hAnsiTheme="majorBidi" w:cstheme="majorBidi"/>
          <w:b/>
          <w:color w:val="000000"/>
          <w:spacing w:val="-3"/>
          <w:sz w:val="20"/>
          <w:szCs w:val="20"/>
        </w:rPr>
      </w:pPr>
      <w:r w:rsidRPr="00E66B59">
        <w:rPr>
          <w:rFonts w:asciiTheme="majorBidi" w:hAnsiTheme="majorBidi" w:cstheme="majorBidi"/>
          <w:b/>
          <w:color w:val="000000"/>
          <w:w w:val="103"/>
          <w:sz w:val="20"/>
          <w:szCs w:val="20"/>
        </w:rPr>
        <w:t>Rata</w:t>
      </w:r>
      <w:r w:rsidRPr="00E66B59">
        <w:rPr>
          <w:rFonts w:asciiTheme="majorBidi" w:hAnsiTheme="majorBidi" w:cstheme="majorBidi"/>
          <w:b/>
          <w:color w:val="000000"/>
          <w:spacing w:val="-3"/>
          <w:sz w:val="20"/>
          <w:szCs w:val="20"/>
        </w:rPr>
        <w:t>-rata Tertimbang</w:t>
      </w:r>
    </w:p>
    <w:p w:rsidR="00AC7B35" w:rsidRPr="00E66B59" w:rsidRDefault="00AC7B35" w:rsidP="00AC6AA2">
      <w:pPr>
        <w:pStyle w:val="ListParagraph"/>
        <w:widowControl w:val="0"/>
        <w:autoSpaceDE w:val="0"/>
        <w:autoSpaceDN w:val="0"/>
        <w:adjustRightInd w:val="0"/>
        <w:spacing w:after="120" w:line="240" w:lineRule="auto"/>
        <w:ind w:left="426" w:firstLine="770"/>
        <w:jc w:val="both"/>
        <w:rPr>
          <w:rFonts w:asciiTheme="majorBidi" w:hAnsiTheme="majorBidi" w:cstheme="majorBidi"/>
          <w:color w:val="000000"/>
          <w:spacing w:val="-3"/>
          <w:sz w:val="20"/>
          <w:szCs w:val="20"/>
          <w:lang w:val="id-ID"/>
        </w:rPr>
      </w:pPr>
      <w:r w:rsidRPr="00E66B59">
        <w:rPr>
          <w:rFonts w:asciiTheme="majorBidi" w:hAnsiTheme="majorBidi" w:cstheme="majorBidi"/>
          <w:color w:val="000000"/>
          <w:w w:val="102"/>
          <w:sz w:val="20"/>
          <w:szCs w:val="20"/>
        </w:rPr>
        <w:t xml:space="preserve">Metode ini </w:t>
      </w:r>
      <w:r w:rsidRPr="00E66B59">
        <w:rPr>
          <w:rFonts w:asciiTheme="majorBidi" w:hAnsiTheme="majorBidi" w:cstheme="majorBidi"/>
          <w:color w:val="000000"/>
          <w:sz w:val="20"/>
          <w:szCs w:val="20"/>
        </w:rPr>
        <w:t>merupakan</w:t>
      </w:r>
      <w:r w:rsidRPr="00E66B59">
        <w:rPr>
          <w:rFonts w:asciiTheme="majorBidi" w:hAnsiTheme="majorBidi" w:cstheme="majorBidi"/>
          <w:color w:val="000000"/>
          <w:w w:val="102"/>
          <w:sz w:val="20"/>
          <w:szCs w:val="20"/>
        </w:rPr>
        <w:t xml:space="preserve"> metode yang netral antara Metode FIFO dan LIFO </w:t>
      </w:r>
      <w:r w:rsidRPr="00E66B59">
        <w:rPr>
          <w:rFonts w:asciiTheme="majorBidi" w:hAnsiTheme="majorBidi" w:cstheme="majorBidi"/>
          <w:color w:val="000000"/>
          <w:w w:val="105"/>
          <w:sz w:val="20"/>
          <w:szCs w:val="20"/>
        </w:rPr>
        <w:t xml:space="preserve">karena akan diperoleh nilai persediaan akhir, harga pokok penjualan dan laba </w:t>
      </w:r>
      <w:r w:rsidRPr="00E66B59">
        <w:rPr>
          <w:rFonts w:asciiTheme="majorBidi" w:hAnsiTheme="majorBidi" w:cstheme="majorBidi"/>
          <w:color w:val="000000"/>
          <w:sz w:val="20"/>
          <w:szCs w:val="20"/>
        </w:rPr>
        <w:t xml:space="preserve">kotor diantara nilai metode FIFO. Apabila digunakan metode rata-rata sistem  periodik </w:t>
      </w:r>
      <w:r w:rsidRPr="00E66B59">
        <w:rPr>
          <w:rFonts w:asciiTheme="majorBidi" w:hAnsiTheme="majorBidi" w:cstheme="majorBidi"/>
          <w:i/>
          <w:color w:val="000000"/>
          <w:sz w:val="20"/>
          <w:szCs w:val="20"/>
        </w:rPr>
        <w:t>(weigted  average  method)</w:t>
      </w:r>
      <w:r w:rsidRPr="00E66B59">
        <w:rPr>
          <w:rFonts w:asciiTheme="majorBidi" w:hAnsiTheme="majorBidi" w:cstheme="majorBidi"/>
          <w:color w:val="000000"/>
          <w:sz w:val="20"/>
          <w:szCs w:val="20"/>
        </w:rPr>
        <w:t xml:space="preserve">  maka metode  rata-rata  ini  akan </w:t>
      </w:r>
      <w:r w:rsidRPr="00E66B59">
        <w:rPr>
          <w:rFonts w:asciiTheme="majorBidi" w:hAnsiTheme="majorBidi" w:cstheme="majorBidi"/>
          <w:color w:val="000000"/>
          <w:w w:val="102"/>
          <w:sz w:val="20"/>
          <w:szCs w:val="20"/>
        </w:rPr>
        <w:t xml:space="preserve">cenderung ke FIFO karena nilai persediaan akhir cenderung lebih besar kepada </w:t>
      </w:r>
      <w:r w:rsidRPr="00E66B59">
        <w:rPr>
          <w:rFonts w:asciiTheme="majorBidi" w:hAnsiTheme="majorBidi" w:cstheme="majorBidi"/>
          <w:color w:val="000000"/>
          <w:spacing w:val="-3"/>
          <w:sz w:val="20"/>
          <w:szCs w:val="20"/>
        </w:rPr>
        <w:t>persediaan yang paling akhir diperoleh.</w:t>
      </w:r>
    </w:p>
    <w:p w:rsidR="00D04117" w:rsidRPr="00B72091" w:rsidRDefault="00D04117" w:rsidP="00B72091">
      <w:pPr>
        <w:widowControl w:val="0"/>
        <w:autoSpaceDE w:val="0"/>
        <w:autoSpaceDN w:val="0"/>
        <w:adjustRightInd w:val="0"/>
        <w:spacing w:after="120" w:line="240" w:lineRule="auto"/>
        <w:jc w:val="both"/>
        <w:rPr>
          <w:rFonts w:asciiTheme="majorBidi" w:hAnsiTheme="majorBidi" w:cstheme="majorBidi"/>
          <w:color w:val="000000"/>
          <w:spacing w:val="-3"/>
          <w:sz w:val="20"/>
          <w:szCs w:val="20"/>
          <w:lang w:val="id-ID"/>
        </w:rPr>
      </w:pPr>
    </w:p>
    <w:p w:rsidR="00AC7B35" w:rsidRPr="00E66B59" w:rsidRDefault="00AC7B35" w:rsidP="00AC6AA2">
      <w:pPr>
        <w:pStyle w:val="ListParagraph"/>
        <w:widowControl w:val="0"/>
        <w:numPr>
          <w:ilvl w:val="0"/>
          <w:numId w:val="19"/>
        </w:numPr>
        <w:tabs>
          <w:tab w:val="clear" w:pos="1800"/>
        </w:tabs>
        <w:autoSpaceDE w:val="0"/>
        <w:autoSpaceDN w:val="0"/>
        <w:adjustRightInd w:val="0"/>
        <w:spacing w:after="120" w:line="240" w:lineRule="auto"/>
        <w:ind w:left="426"/>
        <w:jc w:val="both"/>
        <w:rPr>
          <w:rFonts w:asciiTheme="majorBidi" w:hAnsiTheme="majorBidi" w:cstheme="majorBidi"/>
          <w:b/>
          <w:color w:val="000000"/>
          <w:spacing w:val="-3"/>
          <w:sz w:val="20"/>
          <w:szCs w:val="20"/>
        </w:rPr>
      </w:pPr>
      <w:r w:rsidRPr="00E66B59">
        <w:rPr>
          <w:rFonts w:asciiTheme="majorBidi" w:hAnsiTheme="majorBidi" w:cstheme="majorBidi"/>
          <w:b/>
          <w:color w:val="000000"/>
          <w:w w:val="103"/>
          <w:sz w:val="20"/>
          <w:szCs w:val="20"/>
        </w:rPr>
        <w:t>Perbandingan  pengaruh  metode  penilaian  persediaan  pada kondisi deflasi.</w:t>
      </w:r>
    </w:p>
    <w:p w:rsidR="00AC7B35" w:rsidRPr="00E66B59" w:rsidRDefault="00AC7B35" w:rsidP="00AC6AA2">
      <w:pPr>
        <w:pStyle w:val="ListParagraph"/>
        <w:widowControl w:val="0"/>
        <w:autoSpaceDE w:val="0"/>
        <w:autoSpaceDN w:val="0"/>
        <w:adjustRightInd w:val="0"/>
        <w:spacing w:after="120" w:line="240" w:lineRule="auto"/>
        <w:ind w:left="426" w:right="18" w:firstLine="770"/>
        <w:jc w:val="both"/>
        <w:rPr>
          <w:rFonts w:asciiTheme="majorBidi" w:hAnsiTheme="majorBidi" w:cstheme="majorBidi"/>
          <w:color w:val="000000"/>
          <w:spacing w:val="-3"/>
          <w:sz w:val="20"/>
          <w:szCs w:val="20"/>
        </w:rPr>
      </w:pPr>
      <w:r w:rsidRPr="00E66B59">
        <w:rPr>
          <w:rFonts w:asciiTheme="majorBidi" w:hAnsiTheme="majorBidi" w:cstheme="majorBidi"/>
          <w:color w:val="000000"/>
          <w:sz w:val="20"/>
          <w:szCs w:val="20"/>
        </w:rPr>
        <w:t xml:space="preserve">Pada </w:t>
      </w:r>
      <w:r w:rsidRPr="00E66B59">
        <w:rPr>
          <w:rFonts w:asciiTheme="majorBidi" w:hAnsiTheme="majorBidi" w:cstheme="majorBidi"/>
          <w:color w:val="000000"/>
          <w:spacing w:val="-2"/>
          <w:sz w:val="20"/>
          <w:szCs w:val="20"/>
        </w:rPr>
        <w:t xml:space="preserve">Metode FIFO akan menghasilkan nilai persediaan akhir yang paling rendah, harga </w:t>
      </w:r>
      <w:r w:rsidRPr="00E66B59">
        <w:rPr>
          <w:rFonts w:asciiTheme="majorBidi" w:hAnsiTheme="majorBidi" w:cstheme="majorBidi"/>
          <w:color w:val="000000"/>
          <w:w w:val="102"/>
          <w:sz w:val="20"/>
          <w:szCs w:val="20"/>
        </w:rPr>
        <w:lastRenderedPageBreak/>
        <w:t>pokok penjualan yang paling tinggi, laba kotor yang paling rendah. Metode rata-</w:t>
      </w:r>
      <w:r w:rsidRPr="00E66B59">
        <w:rPr>
          <w:rFonts w:asciiTheme="majorBidi" w:hAnsiTheme="majorBidi" w:cstheme="majorBidi"/>
          <w:color w:val="000000"/>
          <w:spacing w:val="-3"/>
          <w:sz w:val="20"/>
          <w:szCs w:val="20"/>
        </w:rPr>
        <w:t xml:space="preserve">rata berbeda diantara penilaian kedua metode di atas. </w:t>
      </w:r>
    </w:p>
    <w:p w:rsidR="00AC6AA2" w:rsidRPr="00AC6AA2" w:rsidRDefault="00AC7B35" w:rsidP="00AC6AA2">
      <w:pPr>
        <w:widowControl w:val="0"/>
        <w:autoSpaceDE w:val="0"/>
        <w:autoSpaceDN w:val="0"/>
        <w:adjustRightInd w:val="0"/>
        <w:spacing w:after="120" w:line="240" w:lineRule="auto"/>
        <w:ind w:left="426" w:right="18" w:firstLine="720"/>
        <w:jc w:val="both"/>
        <w:rPr>
          <w:rFonts w:asciiTheme="majorBidi" w:hAnsiTheme="majorBidi" w:cstheme="majorBidi"/>
          <w:spacing w:val="-5"/>
          <w:sz w:val="20"/>
          <w:szCs w:val="20"/>
          <w:lang w:val="id-ID"/>
        </w:rPr>
      </w:pPr>
      <w:r w:rsidRPr="00E66B59">
        <w:rPr>
          <w:rFonts w:asciiTheme="majorBidi" w:hAnsiTheme="majorBidi" w:cstheme="majorBidi"/>
          <w:w w:val="103"/>
          <w:sz w:val="20"/>
          <w:szCs w:val="20"/>
        </w:rPr>
        <w:t xml:space="preserve">Dalam kondisi yang stabil, harga akan konstan, maka penilaian tersebut </w:t>
      </w:r>
      <w:r w:rsidRPr="00E66B59">
        <w:rPr>
          <w:rFonts w:asciiTheme="majorBidi" w:hAnsiTheme="majorBidi" w:cstheme="majorBidi"/>
          <w:w w:val="105"/>
          <w:sz w:val="20"/>
          <w:szCs w:val="20"/>
        </w:rPr>
        <w:t xml:space="preserve">akan baik pada persediaan akhir, harga pokok penjualan maupun laba kotor. </w:t>
      </w:r>
      <w:r w:rsidRPr="00E66B59">
        <w:rPr>
          <w:rFonts w:asciiTheme="majorBidi" w:hAnsiTheme="majorBidi" w:cstheme="majorBidi"/>
          <w:sz w:val="20"/>
          <w:szCs w:val="20"/>
        </w:rPr>
        <w:t xml:space="preserve">Sedangkan pada metode </w:t>
      </w:r>
      <w:r w:rsidRPr="00E66B59">
        <w:rPr>
          <w:rFonts w:asciiTheme="majorBidi" w:hAnsiTheme="majorBidi" w:cstheme="majorBidi"/>
          <w:i/>
          <w:sz w:val="20"/>
          <w:szCs w:val="20"/>
        </w:rPr>
        <w:t>retail</w:t>
      </w:r>
      <w:r w:rsidRPr="00E66B59">
        <w:rPr>
          <w:rFonts w:asciiTheme="majorBidi" w:hAnsiTheme="majorBidi" w:cstheme="majorBidi"/>
          <w:sz w:val="20"/>
          <w:szCs w:val="20"/>
        </w:rPr>
        <w:t xml:space="preserve">, mempunyai selisih dengan metode-metode di atas </w:t>
      </w:r>
      <w:r w:rsidRPr="00E66B59">
        <w:rPr>
          <w:rFonts w:asciiTheme="majorBidi" w:hAnsiTheme="majorBidi" w:cstheme="majorBidi"/>
          <w:w w:val="104"/>
          <w:sz w:val="20"/>
          <w:szCs w:val="20"/>
        </w:rPr>
        <w:t xml:space="preserve">sebesar selisih harga pokok dengan eceran serta mark up bersih (harga eceran </w:t>
      </w:r>
      <w:r w:rsidRPr="00E66B59">
        <w:rPr>
          <w:rFonts w:asciiTheme="majorBidi" w:hAnsiTheme="majorBidi" w:cstheme="majorBidi"/>
          <w:spacing w:val="-5"/>
          <w:sz w:val="20"/>
          <w:szCs w:val="20"/>
        </w:rPr>
        <w:t xml:space="preserve">asli). </w:t>
      </w:r>
    </w:p>
    <w:p w:rsidR="00AC6AA2" w:rsidRPr="00AC6AA2" w:rsidRDefault="00AC6AA2" w:rsidP="00AC7B35">
      <w:pPr>
        <w:pStyle w:val="ListParagraph"/>
        <w:widowControl w:val="0"/>
        <w:autoSpaceDE w:val="0"/>
        <w:autoSpaceDN w:val="0"/>
        <w:adjustRightInd w:val="0"/>
        <w:spacing w:after="120" w:line="240" w:lineRule="auto"/>
        <w:ind w:left="1680" w:right="18" w:firstLine="770"/>
        <w:jc w:val="both"/>
        <w:rPr>
          <w:rFonts w:asciiTheme="majorBidi" w:hAnsiTheme="majorBidi" w:cstheme="majorBidi"/>
          <w:color w:val="000000"/>
          <w:spacing w:val="-3"/>
          <w:sz w:val="20"/>
          <w:szCs w:val="20"/>
          <w:lang w:val="id-ID"/>
        </w:rPr>
      </w:pPr>
    </w:p>
    <w:p w:rsidR="00AC7B35" w:rsidRPr="00E66B59" w:rsidRDefault="00AC7B35" w:rsidP="00641DDE">
      <w:pPr>
        <w:spacing w:after="120" w:line="240" w:lineRule="auto"/>
        <w:jc w:val="both"/>
        <w:rPr>
          <w:rFonts w:asciiTheme="majorBidi" w:hAnsiTheme="majorBidi" w:cstheme="majorBidi"/>
          <w:b/>
          <w:sz w:val="20"/>
          <w:szCs w:val="20"/>
          <w:lang w:val="id-ID"/>
        </w:rPr>
      </w:pPr>
      <w:r w:rsidRPr="00E66B59">
        <w:rPr>
          <w:rFonts w:asciiTheme="majorBidi" w:hAnsiTheme="majorBidi" w:cstheme="majorBidi"/>
          <w:b/>
          <w:sz w:val="20"/>
          <w:szCs w:val="20"/>
        </w:rPr>
        <w:t>Kerangka Konseptual</w:t>
      </w:r>
    </w:p>
    <w:p w:rsidR="00641DDE" w:rsidRPr="00E66B59" w:rsidRDefault="00AC7B35" w:rsidP="00AC6AA2">
      <w:pPr>
        <w:spacing w:after="120" w:line="240" w:lineRule="auto"/>
        <w:ind w:left="142" w:firstLine="660"/>
        <w:jc w:val="both"/>
        <w:rPr>
          <w:rFonts w:asciiTheme="majorBidi" w:hAnsiTheme="majorBidi" w:cstheme="majorBidi"/>
          <w:sz w:val="20"/>
          <w:szCs w:val="20"/>
        </w:rPr>
      </w:pPr>
      <w:r w:rsidRPr="00E66B59">
        <w:rPr>
          <w:rFonts w:asciiTheme="majorBidi" w:hAnsiTheme="majorBidi" w:cstheme="majorBidi"/>
          <w:sz w:val="20"/>
          <w:szCs w:val="20"/>
        </w:rPr>
        <w:t xml:space="preserve">PT. Indomarco Prismatama Cabang Surabaya merupakan perusahaan dagang yang mengelola usaha dagang ( </w:t>
      </w:r>
      <w:r w:rsidRPr="00E66B59">
        <w:rPr>
          <w:rFonts w:asciiTheme="majorBidi" w:hAnsiTheme="majorBidi" w:cstheme="majorBidi"/>
          <w:i/>
          <w:sz w:val="20"/>
          <w:szCs w:val="20"/>
        </w:rPr>
        <w:t>retail</w:t>
      </w:r>
      <w:r w:rsidRPr="00E66B59">
        <w:rPr>
          <w:rFonts w:asciiTheme="majorBidi" w:hAnsiTheme="majorBidi" w:cstheme="majorBidi"/>
          <w:sz w:val="20"/>
          <w:szCs w:val="20"/>
        </w:rPr>
        <w:t xml:space="preserve"> )atau yang terkenal dengan nama Minimarket Indomaret yang menjual barang kebutuhan sehari – hari. Dengan banyaknya jenis dan merk barang dagangan yang dijual perusahaan tersebut maka diperlukan pencatatan dan penilaian persediaan yang akurat sehingga menghasilkan laporan keuangan yang akurat sesuai dengan PSAK No. 14, karena metode yang digunakan dalam mencatat dan menilai persediaan membantu pihak manajemen dan membuat keputusan agar tidak terjadi kekurangan dan kelebihan barang sehingga selalu dapat memenuhi kebutuhan konsumen, demikian juga dalam hal sistem pencatatan dan penilaian </w:t>
      </w:r>
      <w:r w:rsidRPr="00E66B59">
        <w:rPr>
          <w:rFonts w:asciiTheme="majorBidi" w:hAnsiTheme="majorBidi" w:cstheme="majorBidi"/>
          <w:sz w:val="20"/>
          <w:szCs w:val="20"/>
        </w:rPr>
        <w:lastRenderedPageBreak/>
        <w:t>menentukan jumlah persediaan serta harga pokok penjualan yang nantinya akan dilaporkan dan disajikan dalam laporan keuangan rugi-laba perusahaan. Adapu</w:t>
      </w:r>
      <w:r w:rsidR="00E66B59">
        <w:rPr>
          <w:rFonts w:asciiTheme="majorBidi" w:hAnsiTheme="majorBidi" w:cstheme="majorBidi"/>
          <w:sz w:val="20"/>
          <w:szCs w:val="20"/>
          <w:lang w:val="id-ID"/>
        </w:rPr>
        <w:t>n</w:t>
      </w:r>
      <w:r w:rsidR="00641DDE" w:rsidRPr="00E66B59">
        <w:rPr>
          <w:rFonts w:asciiTheme="majorBidi" w:hAnsiTheme="majorBidi" w:cstheme="majorBidi"/>
          <w:sz w:val="20"/>
          <w:szCs w:val="20"/>
        </w:rPr>
        <w:t xml:space="preserve">langkah-langkah yang peneliti lakukan adalah : </w:t>
      </w:r>
    </w:p>
    <w:p w:rsidR="00641DDE" w:rsidRPr="00E66B59" w:rsidRDefault="00641DDE" w:rsidP="00641DDE">
      <w:pPr>
        <w:pStyle w:val="ListParagraph"/>
        <w:numPr>
          <w:ilvl w:val="0"/>
          <w:numId w:val="20"/>
        </w:numPr>
        <w:tabs>
          <w:tab w:val="clear" w:pos="1800"/>
          <w:tab w:val="num" w:pos="836"/>
        </w:tabs>
        <w:spacing w:after="120" w:line="240" w:lineRule="auto"/>
        <w:ind w:left="836"/>
        <w:jc w:val="both"/>
        <w:rPr>
          <w:rFonts w:asciiTheme="majorBidi" w:hAnsiTheme="majorBidi" w:cstheme="majorBidi"/>
          <w:sz w:val="20"/>
          <w:szCs w:val="20"/>
        </w:rPr>
      </w:pPr>
      <w:r w:rsidRPr="00E66B59">
        <w:rPr>
          <w:rFonts w:asciiTheme="majorBidi" w:hAnsiTheme="majorBidi" w:cstheme="majorBidi"/>
          <w:sz w:val="20"/>
          <w:szCs w:val="20"/>
        </w:rPr>
        <w:t>Mendapatkan informasi dan data mengenai perlakuan persediaan pada PT Indomarco Prismatama Cabang Surabaya.</w:t>
      </w:r>
    </w:p>
    <w:p w:rsidR="00641DDE" w:rsidRPr="00E66B59" w:rsidRDefault="00641DDE" w:rsidP="00641DDE">
      <w:pPr>
        <w:pStyle w:val="ListParagraph"/>
        <w:numPr>
          <w:ilvl w:val="0"/>
          <w:numId w:val="20"/>
        </w:numPr>
        <w:tabs>
          <w:tab w:val="clear" w:pos="1800"/>
          <w:tab w:val="num" w:pos="-3969"/>
        </w:tabs>
        <w:spacing w:after="120" w:line="240" w:lineRule="auto"/>
        <w:ind w:left="836"/>
        <w:jc w:val="both"/>
        <w:rPr>
          <w:rFonts w:asciiTheme="majorBidi" w:hAnsiTheme="majorBidi" w:cstheme="majorBidi"/>
          <w:sz w:val="20"/>
          <w:szCs w:val="20"/>
        </w:rPr>
      </w:pPr>
      <w:r w:rsidRPr="00E66B59">
        <w:rPr>
          <w:rFonts w:asciiTheme="majorBidi" w:hAnsiTheme="majorBidi" w:cstheme="majorBidi"/>
          <w:sz w:val="20"/>
          <w:szCs w:val="20"/>
        </w:rPr>
        <w:t xml:space="preserve"> Mempelajari akuntansi persediaan menurut PSAK No. 14 yang meliputi metode pencatatan dan penilaian persediaan.</w:t>
      </w:r>
    </w:p>
    <w:p w:rsidR="00641DDE" w:rsidRPr="00E66B59" w:rsidRDefault="00641DDE" w:rsidP="00641DDE">
      <w:pPr>
        <w:pStyle w:val="ListParagraph"/>
        <w:numPr>
          <w:ilvl w:val="0"/>
          <w:numId w:val="20"/>
        </w:numPr>
        <w:tabs>
          <w:tab w:val="clear" w:pos="1800"/>
        </w:tabs>
        <w:spacing w:after="120" w:line="240" w:lineRule="auto"/>
        <w:ind w:left="836"/>
        <w:jc w:val="both"/>
        <w:rPr>
          <w:rFonts w:asciiTheme="majorBidi" w:hAnsiTheme="majorBidi" w:cstheme="majorBidi"/>
          <w:sz w:val="20"/>
          <w:szCs w:val="20"/>
        </w:rPr>
      </w:pPr>
      <w:r w:rsidRPr="00E66B59">
        <w:rPr>
          <w:rFonts w:asciiTheme="majorBidi" w:hAnsiTheme="majorBidi" w:cstheme="majorBidi"/>
          <w:sz w:val="20"/>
          <w:szCs w:val="20"/>
        </w:rPr>
        <w:t xml:space="preserve"> Meneliti data perusahaan PT. Indomarco Prismatama Cabang Surabaya apakah telah sesuai dengan PSAK No. 14.</w:t>
      </w:r>
    </w:p>
    <w:p w:rsidR="00AC7B35" w:rsidRPr="00E66B59" w:rsidRDefault="00AC7B35" w:rsidP="00AC7B35">
      <w:pPr>
        <w:pStyle w:val="ListParagraph"/>
        <w:tabs>
          <w:tab w:val="left" w:pos="990"/>
        </w:tabs>
        <w:spacing w:after="120" w:line="240" w:lineRule="auto"/>
        <w:ind w:left="0"/>
        <w:jc w:val="center"/>
        <w:rPr>
          <w:rFonts w:asciiTheme="majorBidi" w:hAnsiTheme="majorBidi" w:cstheme="majorBidi"/>
          <w:b/>
          <w:sz w:val="20"/>
          <w:szCs w:val="20"/>
        </w:rPr>
      </w:pPr>
    </w:p>
    <w:p w:rsidR="00641DDE" w:rsidRPr="00E66B59" w:rsidRDefault="00641DDE" w:rsidP="00AC7B35">
      <w:pPr>
        <w:pStyle w:val="ListParagraph"/>
        <w:tabs>
          <w:tab w:val="left" w:pos="990"/>
        </w:tabs>
        <w:spacing w:after="120" w:line="240" w:lineRule="auto"/>
        <w:ind w:left="0"/>
        <w:jc w:val="center"/>
        <w:rPr>
          <w:rFonts w:asciiTheme="majorBidi" w:hAnsiTheme="majorBidi" w:cstheme="majorBidi"/>
          <w:b/>
          <w:sz w:val="20"/>
          <w:szCs w:val="20"/>
          <w:lang w:val="id-ID"/>
        </w:rPr>
      </w:pPr>
    </w:p>
    <w:p w:rsidR="00AC7B35" w:rsidRPr="00E66B59" w:rsidRDefault="00AC7B35" w:rsidP="00AC7B35">
      <w:pPr>
        <w:pStyle w:val="ListParagraph"/>
        <w:tabs>
          <w:tab w:val="left" w:pos="990"/>
        </w:tabs>
        <w:spacing w:after="120" w:line="240" w:lineRule="auto"/>
        <w:ind w:left="0"/>
        <w:jc w:val="center"/>
        <w:rPr>
          <w:rFonts w:asciiTheme="majorBidi" w:hAnsiTheme="majorBidi" w:cstheme="majorBidi"/>
          <w:b/>
          <w:sz w:val="20"/>
          <w:szCs w:val="20"/>
        </w:rPr>
      </w:pPr>
      <w:r w:rsidRPr="00E66B59">
        <w:rPr>
          <w:rFonts w:asciiTheme="majorBidi" w:hAnsiTheme="majorBidi" w:cstheme="majorBidi"/>
          <w:b/>
          <w:sz w:val="20"/>
          <w:szCs w:val="20"/>
        </w:rPr>
        <w:t>METODE PENELITIAN</w:t>
      </w:r>
    </w:p>
    <w:p w:rsidR="00AC7B35" w:rsidRPr="00E66B59" w:rsidRDefault="00AC7B35" w:rsidP="00AC7B35">
      <w:pPr>
        <w:pStyle w:val="ListParagraph"/>
        <w:tabs>
          <w:tab w:val="left" w:pos="990"/>
        </w:tabs>
        <w:spacing w:after="120" w:line="240" w:lineRule="auto"/>
        <w:ind w:left="0"/>
        <w:rPr>
          <w:rFonts w:asciiTheme="majorBidi" w:hAnsiTheme="majorBidi" w:cstheme="majorBidi"/>
          <w:b/>
          <w:sz w:val="20"/>
          <w:szCs w:val="20"/>
        </w:rPr>
      </w:pPr>
    </w:p>
    <w:p w:rsidR="00AC7B35" w:rsidRPr="00E66B59" w:rsidRDefault="00AC7B35" w:rsidP="00641DDE">
      <w:pPr>
        <w:spacing w:after="120" w:line="240" w:lineRule="auto"/>
        <w:jc w:val="both"/>
        <w:rPr>
          <w:rFonts w:asciiTheme="majorBidi" w:hAnsiTheme="majorBidi" w:cstheme="majorBidi"/>
          <w:b/>
          <w:sz w:val="20"/>
          <w:szCs w:val="20"/>
        </w:rPr>
      </w:pPr>
      <w:r w:rsidRPr="00E66B59">
        <w:rPr>
          <w:rFonts w:asciiTheme="majorBidi" w:hAnsiTheme="majorBidi" w:cstheme="majorBidi"/>
          <w:b/>
          <w:sz w:val="20"/>
          <w:szCs w:val="20"/>
        </w:rPr>
        <w:t>Lokasi Penelitian</w:t>
      </w:r>
    </w:p>
    <w:p w:rsidR="00AC7B35" w:rsidRPr="00E66B59" w:rsidRDefault="00AC7B35" w:rsidP="00AC7B35">
      <w:pPr>
        <w:pStyle w:val="ListParagraph"/>
        <w:tabs>
          <w:tab w:val="left" w:pos="1276"/>
        </w:tabs>
        <w:spacing w:after="120" w:line="240" w:lineRule="auto"/>
        <w:ind w:left="462" w:firstLine="660"/>
        <w:jc w:val="both"/>
        <w:rPr>
          <w:rFonts w:asciiTheme="majorBidi" w:hAnsiTheme="majorBidi" w:cstheme="majorBidi"/>
          <w:sz w:val="20"/>
          <w:szCs w:val="20"/>
        </w:rPr>
      </w:pPr>
      <w:r w:rsidRPr="00E66B59">
        <w:rPr>
          <w:rFonts w:asciiTheme="majorBidi" w:hAnsiTheme="majorBidi" w:cstheme="majorBidi"/>
          <w:sz w:val="20"/>
          <w:szCs w:val="20"/>
        </w:rPr>
        <w:t>PT Indomarco Prismatama Cabang Surabaya berlokasi di jalan Jenggala No. 22 Gedangan-Sidoarjo.</w:t>
      </w:r>
    </w:p>
    <w:p w:rsidR="00AC7B35" w:rsidRPr="00E66B59" w:rsidRDefault="00AC7B35" w:rsidP="00AC7B35">
      <w:pPr>
        <w:pStyle w:val="ListParagraph"/>
        <w:tabs>
          <w:tab w:val="left" w:pos="1276"/>
        </w:tabs>
        <w:spacing w:after="120" w:line="240" w:lineRule="auto"/>
        <w:ind w:left="462" w:firstLine="660"/>
        <w:jc w:val="both"/>
        <w:rPr>
          <w:rFonts w:asciiTheme="majorBidi" w:hAnsiTheme="majorBidi" w:cstheme="majorBidi"/>
          <w:sz w:val="20"/>
          <w:szCs w:val="20"/>
        </w:rPr>
      </w:pPr>
    </w:p>
    <w:p w:rsidR="00AC7B35" w:rsidRPr="00E66B59" w:rsidRDefault="00AC7B35" w:rsidP="00641DDE">
      <w:pPr>
        <w:spacing w:after="120" w:line="240" w:lineRule="auto"/>
        <w:jc w:val="both"/>
        <w:rPr>
          <w:rFonts w:asciiTheme="majorBidi" w:hAnsiTheme="majorBidi" w:cstheme="majorBidi"/>
          <w:b/>
          <w:sz w:val="20"/>
          <w:szCs w:val="20"/>
        </w:rPr>
      </w:pPr>
      <w:r w:rsidRPr="00E66B59">
        <w:rPr>
          <w:rFonts w:asciiTheme="majorBidi" w:hAnsiTheme="majorBidi" w:cstheme="majorBidi"/>
          <w:b/>
          <w:sz w:val="20"/>
          <w:szCs w:val="20"/>
        </w:rPr>
        <w:t>Ruang Lingkup Penelitian</w:t>
      </w:r>
    </w:p>
    <w:p w:rsidR="00AC7B35" w:rsidRPr="00E66B59" w:rsidRDefault="00AC7B35" w:rsidP="00AC7B35">
      <w:pPr>
        <w:pStyle w:val="ListParagraph"/>
        <w:tabs>
          <w:tab w:val="left" w:pos="1276"/>
        </w:tabs>
        <w:spacing w:after="120" w:line="240" w:lineRule="auto"/>
        <w:ind w:left="462" w:firstLine="660"/>
        <w:jc w:val="both"/>
        <w:rPr>
          <w:rFonts w:asciiTheme="majorBidi" w:hAnsiTheme="majorBidi" w:cstheme="majorBidi"/>
          <w:sz w:val="20"/>
          <w:szCs w:val="20"/>
        </w:rPr>
      </w:pPr>
      <w:r w:rsidRPr="00E66B59">
        <w:rPr>
          <w:rFonts w:asciiTheme="majorBidi" w:hAnsiTheme="majorBidi" w:cstheme="majorBidi"/>
          <w:sz w:val="20"/>
          <w:szCs w:val="20"/>
        </w:rPr>
        <w:t xml:space="preserve">Agar permasalahan tidak meluas maka diperlukan pembatasan terhadap masalah yang akan dikaji secara mendalam dan dianalisis sehingga penelitian tetap fokus pada pokok permasalahan. Dengan menetapkan batasan </w:t>
      </w:r>
      <w:r w:rsidRPr="00E66B59">
        <w:rPr>
          <w:rFonts w:asciiTheme="majorBidi" w:hAnsiTheme="majorBidi" w:cstheme="majorBidi"/>
          <w:sz w:val="20"/>
          <w:szCs w:val="20"/>
        </w:rPr>
        <w:lastRenderedPageBreak/>
        <w:t>masalah yang jelas memungkinkan peneliti untuk menemukan data-data yang memang berkaitan dengan masalah yang akan diteliti. Dalam hal ini, peneliti membatasi pembahasan pada hal-hal berikut ini:</w:t>
      </w:r>
    </w:p>
    <w:p w:rsidR="00AC7B35" w:rsidRPr="00E66B59" w:rsidRDefault="00AC7B35" w:rsidP="00AC7B35">
      <w:pPr>
        <w:pStyle w:val="ListParagraph"/>
        <w:numPr>
          <w:ilvl w:val="0"/>
          <w:numId w:val="17"/>
        </w:numPr>
        <w:tabs>
          <w:tab w:val="left" w:pos="1276"/>
        </w:tabs>
        <w:spacing w:after="120" w:line="240" w:lineRule="auto"/>
        <w:jc w:val="both"/>
        <w:rPr>
          <w:rFonts w:asciiTheme="majorBidi" w:hAnsiTheme="majorBidi" w:cstheme="majorBidi"/>
          <w:sz w:val="20"/>
          <w:szCs w:val="20"/>
        </w:rPr>
      </w:pPr>
      <w:r w:rsidRPr="00E66B59">
        <w:rPr>
          <w:rFonts w:asciiTheme="majorBidi" w:hAnsiTheme="majorBidi" w:cstheme="majorBidi"/>
          <w:sz w:val="20"/>
          <w:szCs w:val="20"/>
        </w:rPr>
        <w:t>Peelitian ini hanya berlaku pada lokasi atas wilayah pelaksanaan penelitian, yaitu PT Indomarco Prismatama Cabang Surabaya.</w:t>
      </w:r>
    </w:p>
    <w:p w:rsidR="00AC7B35" w:rsidRPr="00E66B59" w:rsidRDefault="00AC7B35" w:rsidP="00AC7B35">
      <w:pPr>
        <w:pStyle w:val="ListParagraph"/>
        <w:numPr>
          <w:ilvl w:val="0"/>
          <w:numId w:val="17"/>
        </w:numPr>
        <w:tabs>
          <w:tab w:val="left" w:pos="1276"/>
        </w:tabs>
        <w:spacing w:after="120" w:line="240" w:lineRule="auto"/>
        <w:jc w:val="both"/>
        <w:rPr>
          <w:rFonts w:asciiTheme="majorBidi" w:hAnsiTheme="majorBidi" w:cstheme="majorBidi"/>
          <w:sz w:val="20"/>
          <w:szCs w:val="20"/>
        </w:rPr>
      </w:pPr>
      <w:r w:rsidRPr="00E66B59">
        <w:rPr>
          <w:rFonts w:asciiTheme="majorBidi" w:hAnsiTheme="majorBidi" w:cstheme="majorBidi"/>
          <w:sz w:val="20"/>
          <w:szCs w:val="20"/>
        </w:rPr>
        <w:t>Pengamatan penerapan metode pencatatan dan penilaian persediaan barang dagangan pada PT Indomarco Prismatama Cabang Surabaya. (tidak samapai pada penghitungan laba rugi).</w:t>
      </w:r>
    </w:p>
    <w:p w:rsidR="00AC7B35" w:rsidRPr="00E66B59" w:rsidRDefault="00AC7B35" w:rsidP="00AC7B35">
      <w:pPr>
        <w:pStyle w:val="ListParagraph"/>
        <w:numPr>
          <w:ilvl w:val="0"/>
          <w:numId w:val="17"/>
        </w:numPr>
        <w:tabs>
          <w:tab w:val="left" w:pos="1276"/>
        </w:tabs>
        <w:spacing w:after="120" w:line="240" w:lineRule="auto"/>
        <w:jc w:val="both"/>
        <w:rPr>
          <w:rFonts w:asciiTheme="majorBidi" w:hAnsiTheme="majorBidi" w:cstheme="majorBidi"/>
          <w:sz w:val="20"/>
          <w:szCs w:val="20"/>
        </w:rPr>
      </w:pPr>
      <w:r w:rsidRPr="00E66B59">
        <w:rPr>
          <w:rFonts w:asciiTheme="majorBidi" w:hAnsiTheme="majorBidi" w:cstheme="majorBidi"/>
          <w:sz w:val="20"/>
          <w:szCs w:val="20"/>
        </w:rPr>
        <w:t>Kesesuaian metode pencatatan dan penilaian persediaan barang dagangan yang ditetapkan di PT Indomarco Prismatama Cabang Surabaya dengan PSAK no. 14 tentang persediaan.</w:t>
      </w:r>
    </w:p>
    <w:p w:rsidR="00AC7B35" w:rsidRPr="00E66B59" w:rsidRDefault="00AC7B35" w:rsidP="00AC7B35">
      <w:pPr>
        <w:pStyle w:val="ListParagraph"/>
        <w:tabs>
          <w:tab w:val="left" w:pos="1276"/>
        </w:tabs>
        <w:spacing w:after="120" w:line="240" w:lineRule="auto"/>
        <w:ind w:left="360"/>
        <w:jc w:val="both"/>
        <w:rPr>
          <w:rFonts w:asciiTheme="majorBidi" w:hAnsiTheme="majorBidi" w:cstheme="majorBidi"/>
          <w:sz w:val="20"/>
          <w:szCs w:val="20"/>
        </w:rPr>
      </w:pPr>
    </w:p>
    <w:p w:rsidR="00AC7B35" w:rsidRPr="00E66B59" w:rsidRDefault="00AC7B35" w:rsidP="00AC7B35">
      <w:pPr>
        <w:pStyle w:val="ListParagraph"/>
        <w:tabs>
          <w:tab w:val="left" w:pos="1276"/>
        </w:tabs>
        <w:spacing w:after="120" w:line="240" w:lineRule="auto"/>
        <w:ind w:left="360"/>
        <w:jc w:val="both"/>
        <w:rPr>
          <w:rFonts w:asciiTheme="majorBidi" w:hAnsiTheme="majorBidi" w:cstheme="majorBidi"/>
          <w:b/>
          <w:sz w:val="20"/>
          <w:szCs w:val="20"/>
        </w:rPr>
      </w:pPr>
    </w:p>
    <w:p w:rsidR="00AC7B35" w:rsidRPr="00E66B59" w:rsidRDefault="00AC7B35" w:rsidP="00641DDE">
      <w:pPr>
        <w:spacing w:after="120" w:line="240" w:lineRule="auto"/>
        <w:jc w:val="both"/>
        <w:rPr>
          <w:rFonts w:asciiTheme="majorBidi" w:hAnsiTheme="majorBidi" w:cstheme="majorBidi"/>
          <w:b/>
          <w:sz w:val="20"/>
          <w:szCs w:val="20"/>
        </w:rPr>
      </w:pPr>
      <w:r w:rsidRPr="00E66B59">
        <w:rPr>
          <w:rFonts w:asciiTheme="majorBidi" w:hAnsiTheme="majorBidi" w:cstheme="majorBidi"/>
          <w:b/>
          <w:sz w:val="20"/>
          <w:szCs w:val="20"/>
        </w:rPr>
        <w:t>Jenis Penelitian</w:t>
      </w:r>
    </w:p>
    <w:p w:rsidR="00AC7B35" w:rsidRPr="00B72091" w:rsidRDefault="00AC7B35" w:rsidP="00B72091">
      <w:pPr>
        <w:pStyle w:val="ListParagraph"/>
        <w:tabs>
          <w:tab w:val="left" w:pos="990"/>
        </w:tabs>
        <w:spacing w:after="120" w:line="240" w:lineRule="auto"/>
        <w:ind w:left="142" w:firstLine="644"/>
        <w:jc w:val="both"/>
        <w:rPr>
          <w:rFonts w:asciiTheme="majorBidi" w:hAnsiTheme="majorBidi" w:cstheme="majorBidi"/>
          <w:sz w:val="20"/>
          <w:szCs w:val="20"/>
          <w:lang w:val="id-ID"/>
        </w:rPr>
      </w:pPr>
      <w:r w:rsidRPr="00E66B59">
        <w:rPr>
          <w:rFonts w:asciiTheme="majorBidi" w:hAnsiTheme="majorBidi" w:cstheme="majorBidi"/>
          <w:sz w:val="20"/>
          <w:szCs w:val="20"/>
        </w:rPr>
        <w:t>Penulis menggunakan studi deskriptif. Jenis ini adalah dimana data yang berkaitan dengan masalah penelitian yang berasal dari buku-buku, perusahaan serta sumber lainya yang mendukung penelitian skripsi ini.  Dalam penelitian ini terdapat upaya mendiskripsikan. Mencatat dan mengiterpretasikan kondisi sekarang kemudian melakukan evaluasi.</w:t>
      </w:r>
    </w:p>
    <w:p w:rsidR="00AC7B35" w:rsidRPr="00E66B59" w:rsidRDefault="00AC7B35" w:rsidP="00641DDE">
      <w:pPr>
        <w:spacing w:after="120" w:line="240" w:lineRule="auto"/>
        <w:jc w:val="both"/>
        <w:rPr>
          <w:rFonts w:asciiTheme="majorBidi" w:hAnsiTheme="majorBidi" w:cstheme="majorBidi"/>
          <w:b/>
          <w:sz w:val="20"/>
          <w:szCs w:val="20"/>
        </w:rPr>
      </w:pPr>
      <w:r w:rsidRPr="00E66B59">
        <w:rPr>
          <w:rFonts w:asciiTheme="majorBidi" w:hAnsiTheme="majorBidi" w:cstheme="majorBidi"/>
          <w:b/>
          <w:sz w:val="20"/>
          <w:szCs w:val="20"/>
        </w:rPr>
        <w:lastRenderedPageBreak/>
        <w:t>Jenis Dan Sumber Data</w:t>
      </w:r>
    </w:p>
    <w:p w:rsidR="00AC7B35" w:rsidRPr="00E66B59" w:rsidRDefault="00AC7B35" w:rsidP="00AC6AA2">
      <w:pPr>
        <w:pStyle w:val="ListParagraph"/>
        <w:tabs>
          <w:tab w:val="left" w:pos="990"/>
        </w:tabs>
        <w:spacing w:after="120" w:line="240" w:lineRule="auto"/>
        <w:ind w:left="142" w:firstLine="644"/>
        <w:jc w:val="both"/>
        <w:rPr>
          <w:rFonts w:asciiTheme="majorBidi" w:hAnsiTheme="majorBidi" w:cstheme="majorBidi"/>
          <w:sz w:val="20"/>
          <w:szCs w:val="20"/>
        </w:rPr>
      </w:pPr>
      <w:r w:rsidRPr="00E66B59">
        <w:rPr>
          <w:rFonts w:asciiTheme="majorBidi" w:hAnsiTheme="majorBidi" w:cstheme="majorBidi"/>
          <w:b/>
          <w:sz w:val="20"/>
          <w:szCs w:val="20"/>
        </w:rPr>
        <w:t xml:space="preserve"> </w:t>
      </w:r>
      <w:r w:rsidRPr="00E66B59">
        <w:rPr>
          <w:rFonts w:asciiTheme="majorBidi" w:hAnsiTheme="majorBidi" w:cstheme="majorBidi"/>
          <w:sz w:val="20"/>
          <w:szCs w:val="20"/>
        </w:rPr>
        <w:t xml:space="preserve">Peneliti Menggunakan data Primer dan Sekunder dalam penelitian ini. </w:t>
      </w:r>
    </w:p>
    <w:p w:rsidR="00AC7B35" w:rsidRPr="00E66B59" w:rsidRDefault="00AC7B35" w:rsidP="00AC7B35">
      <w:pPr>
        <w:pStyle w:val="ListParagraph"/>
        <w:numPr>
          <w:ilvl w:val="0"/>
          <w:numId w:val="21"/>
        </w:numPr>
        <w:tabs>
          <w:tab w:val="clear" w:pos="878"/>
          <w:tab w:val="left" w:pos="868"/>
        </w:tabs>
        <w:spacing w:after="120" w:line="240" w:lineRule="auto"/>
        <w:jc w:val="both"/>
        <w:rPr>
          <w:rFonts w:asciiTheme="majorBidi" w:hAnsiTheme="majorBidi" w:cstheme="majorBidi"/>
          <w:sz w:val="20"/>
          <w:szCs w:val="20"/>
        </w:rPr>
      </w:pPr>
      <w:r w:rsidRPr="00E66B59">
        <w:rPr>
          <w:rFonts w:asciiTheme="majorBidi" w:hAnsiTheme="majorBidi" w:cstheme="majorBidi"/>
          <w:sz w:val="20"/>
          <w:szCs w:val="20"/>
        </w:rPr>
        <w:t>Primer yaitu data yang diperoleh secara langsung dari objek penelitian dalam hal ini adalah PT Indomarco Prismatama Cabang Surabaya. Data ini memerlukan pengolahan lebih lanjut dan dikembangkan dengan pemahaman sendiri oleh penulis, yaitu data yang diperoleh dari hasil wawancara dengan pihak perusahaan yang berupa Neraca dan Laporan Laba/Rugi.</w:t>
      </w:r>
    </w:p>
    <w:p w:rsidR="00AC7B35" w:rsidRPr="00E66B59" w:rsidRDefault="00AC7B35" w:rsidP="00AC7B35">
      <w:pPr>
        <w:pStyle w:val="ListParagraph"/>
        <w:numPr>
          <w:ilvl w:val="0"/>
          <w:numId w:val="21"/>
        </w:numPr>
        <w:tabs>
          <w:tab w:val="clear" w:pos="878"/>
          <w:tab w:val="left" w:pos="868"/>
        </w:tabs>
        <w:spacing w:after="120" w:line="240" w:lineRule="auto"/>
        <w:jc w:val="both"/>
        <w:rPr>
          <w:rFonts w:asciiTheme="majorBidi" w:hAnsiTheme="majorBidi" w:cstheme="majorBidi"/>
          <w:sz w:val="20"/>
          <w:szCs w:val="20"/>
        </w:rPr>
      </w:pPr>
      <w:r w:rsidRPr="00E66B59">
        <w:rPr>
          <w:rFonts w:asciiTheme="majorBidi" w:hAnsiTheme="majorBidi" w:cstheme="majorBidi"/>
          <w:sz w:val="20"/>
          <w:szCs w:val="20"/>
        </w:rPr>
        <w:t>Data Sekunder yaitu data yang telah dikumpulkan oleh lembaga pengumpul data dan dipublikasikan kepada masyarakat pengguna data. Seperti sejarah singkat perusahaan, struktur organisasi perusahaan, Data ini juga bisa bersumber dari buku-buku, internet dan sumber kepustakaan lainnya yang mendukung pembahasan dalam penelitian ini.</w:t>
      </w:r>
    </w:p>
    <w:p w:rsidR="00AC7B35" w:rsidRPr="00AC6AA2" w:rsidRDefault="00AC7B35" w:rsidP="00AC7B35">
      <w:pPr>
        <w:pStyle w:val="ListParagraph"/>
        <w:tabs>
          <w:tab w:val="left" w:pos="770"/>
        </w:tabs>
        <w:spacing w:after="120" w:line="240" w:lineRule="auto"/>
        <w:ind w:left="0"/>
        <w:jc w:val="both"/>
        <w:rPr>
          <w:rFonts w:asciiTheme="majorBidi" w:hAnsiTheme="majorBidi" w:cstheme="majorBidi"/>
          <w:sz w:val="20"/>
          <w:szCs w:val="20"/>
          <w:lang w:val="id-ID"/>
        </w:rPr>
      </w:pPr>
    </w:p>
    <w:p w:rsidR="00AC7B35" w:rsidRPr="00E66B59" w:rsidRDefault="00AC7B35" w:rsidP="00641DDE">
      <w:pPr>
        <w:spacing w:after="120" w:line="240" w:lineRule="auto"/>
        <w:jc w:val="both"/>
        <w:rPr>
          <w:rFonts w:asciiTheme="majorBidi" w:hAnsiTheme="majorBidi" w:cstheme="majorBidi"/>
          <w:b/>
          <w:sz w:val="20"/>
          <w:szCs w:val="20"/>
        </w:rPr>
      </w:pPr>
      <w:r w:rsidRPr="00E66B59">
        <w:rPr>
          <w:rFonts w:asciiTheme="majorBidi" w:hAnsiTheme="majorBidi" w:cstheme="majorBidi"/>
          <w:b/>
          <w:sz w:val="20"/>
          <w:szCs w:val="20"/>
        </w:rPr>
        <w:t>Teknik Pengumpulan Data</w:t>
      </w:r>
    </w:p>
    <w:p w:rsidR="00641DDE" w:rsidRPr="00E66B59" w:rsidRDefault="00AC7B35" w:rsidP="00AC6AA2">
      <w:pPr>
        <w:pStyle w:val="ListParagraph"/>
        <w:spacing w:after="120" w:line="240" w:lineRule="auto"/>
        <w:ind w:left="284" w:firstLine="644"/>
        <w:jc w:val="both"/>
        <w:rPr>
          <w:rFonts w:asciiTheme="majorBidi" w:hAnsiTheme="majorBidi" w:cstheme="majorBidi"/>
          <w:sz w:val="20"/>
          <w:szCs w:val="20"/>
        </w:rPr>
      </w:pPr>
      <w:r w:rsidRPr="00E66B59">
        <w:rPr>
          <w:rFonts w:asciiTheme="majorBidi" w:hAnsiTheme="majorBidi" w:cstheme="majorBidi"/>
          <w:sz w:val="20"/>
          <w:szCs w:val="20"/>
        </w:rPr>
        <w:t xml:space="preserve">Dalam proses penelitian dan penulisan skripsi ini, penulis menggunakan metode pendekatan dalam pengumpulan data dan </w:t>
      </w:r>
      <w:r w:rsidR="00641DDE" w:rsidRPr="00E66B59">
        <w:rPr>
          <w:rFonts w:asciiTheme="majorBidi" w:hAnsiTheme="majorBidi" w:cstheme="majorBidi"/>
          <w:sz w:val="20"/>
          <w:szCs w:val="20"/>
        </w:rPr>
        <w:lastRenderedPageBreak/>
        <w:t>keterangan yang berkaitan dengan judul skripsi yaitu:</w:t>
      </w:r>
    </w:p>
    <w:p w:rsidR="00641DDE" w:rsidRPr="00E66B59" w:rsidRDefault="00641DDE" w:rsidP="00641DDE">
      <w:pPr>
        <w:pStyle w:val="ListParagraph"/>
        <w:numPr>
          <w:ilvl w:val="0"/>
          <w:numId w:val="15"/>
        </w:numPr>
        <w:tabs>
          <w:tab w:val="left" w:pos="868"/>
        </w:tabs>
        <w:spacing w:after="120" w:line="240" w:lineRule="auto"/>
        <w:ind w:left="848" w:hanging="330"/>
        <w:jc w:val="both"/>
        <w:rPr>
          <w:rFonts w:asciiTheme="majorBidi" w:hAnsiTheme="majorBidi" w:cstheme="majorBidi"/>
          <w:sz w:val="20"/>
          <w:szCs w:val="20"/>
        </w:rPr>
      </w:pPr>
      <w:r w:rsidRPr="00E66B59">
        <w:rPr>
          <w:rFonts w:asciiTheme="majorBidi" w:hAnsiTheme="majorBidi" w:cstheme="majorBidi"/>
          <w:sz w:val="20"/>
          <w:szCs w:val="20"/>
        </w:rPr>
        <w:t>Teknik Wawancara yaitu penulis melakukan serangkaian tanya jawab secara langsung dengan pihak perusahaan yang berwenang yaitu bagian akuntansi untuk mengetahui lebih jelas mengenai persediaan dan informasi yang berkaitan dengan perusahaan.</w:t>
      </w:r>
    </w:p>
    <w:p w:rsidR="00641DDE" w:rsidRPr="00E66B59" w:rsidRDefault="00641DDE" w:rsidP="00641DDE">
      <w:pPr>
        <w:pStyle w:val="ListParagraph"/>
        <w:numPr>
          <w:ilvl w:val="0"/>
          <w:numId w:val="15"/>
        </w:numPr>
        <w:tabs>
          <w:tab w:val="left" w:pos="868"/>
        </w:tabs>
        <w:spacing w:after="120" w:line="240" w:lineRule="auto"/>
        <w:ind w:left="848" w:hanging="330"/>
        <w:jc w:val="both"/>
        <w:rPr>
          <w:rFonts w:asciiTheme="majorBidi" w:hAnsiTheme="majorBidi" w:cstheme="majorBidi"/>
          <w:sz w:val="20"/>
          <w:szCs w:val="20"/>
        </w:rPr>
      </w:pPr>
      <w:r w:rsidRPr="00E66B59">
        <w:rPr>
          <w:rFonts w:asciiTheme="majorBidi" w:hAnsiTheme="majorBidi" w:cstheme="majorBidi"/>
          <w:sz w:val="20"/>
          <w:szCs w:val="20"/>
        </w:rPr>
        <w:t>Teknik Studi Literatur yaitu mengumpulkan data dengan membaca dan mempelajari teori-teori dan literatur-literatur yang berkaitan dengan akuntansi persediaan.</w:t>
      </w:r>
    </w:p>
    <w:p w:rsidR="00641DDE" w:rsidRPr="00E66B59" w:rsidRDefault="00641DDE" w:rsidP="00641DDE">
      <w:pPr>
        <w:pStyle w:val="ListParagraph"/>
        <w:tabs>
          <w:tab w:val="left" w:pos="990"/>
        </w:tabs>
        <w:spacing w:after="120" w:line="240" w:lineRule="auto"/>
        <w:ind w:left="0"/>
        <w:jc w:val="both"/>
        <w:rPr>
          <w:rFonts w:asciiTheme="majorBidi" w:hAnsiTheme="majorBidi" w:cstheme="majorBidi"/>
          <w:sz w:val="20"/>
          <w:szCs w:val="20"/>
        </w:rPr>
      </w:pPr>
    </w:p>
    <w:p w:rsidR="00641DDE" w:rsidRPr="00E66B59" w:rsidRDefault="00641DDE" w:rsidP="00641DDE">
      <w:pPr>
        <w:spacing w:after="120" w:line="240" w:lineRule="auto"/>
        <w:jc w:val="both"/>
        <w:rPr>
          <w:rFonts w:asciiTheme="majorBidi" w:hAnsiTheme="majorBidi" w:cstheme="majorBidi"/>
          <w:b/>
          <w:sz w:val="20"/>
          <w:szCs w:val="20"/>
        </w:rPr>
      </w:pPr>
      <w:r w:rsidRPr="00E66B59">
        <w:rPr>
          <w:rFonts w:asciiTheme="majorBidi" w:hAnsiTheme="majorBidi" w:cstheme="majorBidi"/>
          <w:b/>
          <w:sz w:val="20"/>
          <w:szCs w:val="20"/>
        </w:rPr>
        <w:t>Metode Penganalisis Data</w:t>
      </w:r>
    </w:p>
    <w:p w:rsidR="00AC7B35" w:rsidRPr="00B72091" w:rsidRDefault="00641DDE" w:rsidP="00B72091">
      <w:pPr>
        <w:pStyle w:val="ListParagraph"/>
        <w:tabs>
          <w:tab w:val="left" w:pos="990"/>
        </w:tabs>
        <w:spacing w:after="120" w:line="240" w:lineRule="auto"/>
        <w:ind w:left="518" w:firstLine="644"/>
        <w:jc w:val="both"/>
        <w:rPr>
          <w:rFonts w:asciiTheme="majorBidi" w:hAnsiTheme="majorBidi" w:cstheme="majorBidi"/>
          <w:b/>
          <w:sz w:val="20"/>
          <w:szCs w:val="20"/>
          <w:lang w:val="id-ID"/>
        </w:rPr>
      </w:pPr>
      <w:r w:rsidRPr="00E66B59">
        <w:rPr>
          <w:rFonts w:asciiTheme="majorBidi" w:hAnsiTheme="majorBidi" w:cstheme="majorBidi"/>
          <w:sz w:val="20"/>
          <w:szCs w:val="20"/>
        </w:rPr>
        <w:t xml:space="preserve">Untuk menganalisis data yang diperoleh dalam penulisan skripsi ini, penulis menggunakan metode analisis deskriptif yaitu metode dengan menyusun data yang diperoleh kemudian diinterpretasikan dan dianalisis sehingga memberikan informasi bagi </w:t>
      </w:r>
      <w:r w:rsidR="00AC6AA2">
        <w:rPr>
          <w:rFonts w:asciiTheme="majorBidi" w:hAnsiTheme="majorBidi" w:cstheme="majorBidi"/>
          <w:sz w:val="20"/>
          <w:szCs w:val="20"/>
        </w:rPr>
        <w:t>pemecahan masalah yang dihadapi</w:t>
      </w:r>
      <w:r w:rsidR="00AC6AA2">
        <w:rPr>
          <w:rFonts w:asciiTheme="majorBidi" w:hAnsiTheme="majorBidi" w:cstheme="majorBidi"/>
          <w:sz w:val="20"/>
          <w:szCs w:val="20"/>
          <w:lang w:val="id-ID"/>
        </w:rPr>
        <w:t>.</w:t>
      </w:r>
    </w:p>
    <w:p w:rsidR="00D04117" w:rsidRDefault="00D04117" w:rsidP="00AC7B35">
      <w:pPr>
        <w:pStyle w:val="ListParagraph"/>
        <w:spacing w:after="120" w:line="240" w:lineRule="auto"/>
        <w:ind w:left="0" w:firstLine="660"/>
        <w:jc w:val="center"/>
        <w:rPr>
          <w:rFonts w:asciiTheme="majorBidi" w:hAnsiTheme="majorBidi" w:cstheme="majorBidi"/>
          <w:b/>
          <w:sz w:val="20"/>
          <w:szCs w:val="20"/>
          <w:lang w:val="id-ID"/>
        </w:rPr>
      </w:pPr>
    </w:p>
    <w:p w:rsidR="00D04117" w:rsidRPr="00E66B59" w:rsidRDefault="00D04117" w:rsidP="00AC7B35">
      <w:pPr>
        <w:pStyle w:val="ListParagraph"/>
        <w:spacing w:after="120" w:line="240" w:lineRule="auto"/>
        <w:ind w:left="0" w:firstLine="660"/>
        <w:jc w:val="center"/>
        <w:rPr>
          <w:rFonts w:asciiTheme="majorBidi" w:hAnsiTheme="majorBidi" w:cstheme="majorBidi"/>
          <w:b/>
          <w:sz w:val="20"/>
          <w:szCs w:val="20"/>
          <w:lang w:val="id-ID"/>
        </w:rPr>
      </w:pPr>
    </w:p>
    <w:p w:rsidR="00AC7B35" w:rsidRPr="00E66B59" w:rsidRDefault="00AC7B35" w:rsidP="00AC7B35">
      <w:pPr>
        <w:pStyle w:val="ListParagraph"/>
        <w:tabs>
          <w:tab w:val="left" w:pos="1276"/>
        </w:tabs>
        <w:spacing w:after="120" w:line="240" w:lineRule="auto"/>
        <w:ind w:left="0"/>
        <w:jc w:val="center"/>
        <w:rPr>
          <w:rFonts w:asciiTheme="majorBidi" w:hAnsiTheme="majorBidi" w:cstheme="majorBidi"/>
          <w:b/>
          <w:sz w:val="20"/>
          <w:szCs w:val="20"/>
        </w:rPr>
      </w:pPr>
      <w:r w:rsidRPr="00E66B59">
        <w:rPr>
          <w:rFonts w:asciiTheme="majorBidi" w:hAnsiTheme="majorBidi" w:cstheme="majorBidi"/>
          <w:b/>
          <w:sz w:val="20"/>
          <w:szCs w:val="20"/>
        </w:rPr>
        <w:t>HASIL PENELITIAN DAN PEMBAHASAN</w:t>
      </w:r>
    </w:p>
    <w:p w:rsidR="00AC7B35" w:rsidRPr="00E66B59" w:rsidRDefault="00AC7B35" w:rsidP="00AC7B35">
      <w:pPr>
        <w:pStyle w:val="ListParagraph"/>
        <w:tabs>
          <w:tab w:val="left" w:pos="1276"/>
        </w:tabs>
        <w:spacing w:after="120" w:line="240" w:lineRule="auto"/>
        <w:ind w:left="0"/>
        <w:rPr>
          <w:rFonts w:asciiTheme="majorBidi" w:hAnsiTheme="majorBidi" w:cstheme="majorBidi"/>
          <w:b/>
          <w:sz w:val="20"/>
          <w:szCs w:val="20"/>
        </w:rPr>
      </w:pPr>
    </w:p>
    <w:p w:rsidR="00AC7B35" w:rsidRDefault="00AC7B35" w:rsidP="00D04117">
      <w:pPr>
        <w:pStyle w:val="ListParagraph"/>
        <w:tabs>
          <w:tab w:val="left" w:pos="1276"/>
        </w:tabs>
        <w:spacing w:after="120" w:line="240" w:lineRule="auto"/>
        <w:ind w:left="0" w:firstLine="660"/>
        <w:jc w:val="both"/>
        <w:rPr>
          <w:rFonts w:asciiTheme="majorBidi" w:hAnsiTheme="majorBidi" w:cstheme="majorBidi"/>
          <w:sz w:val="20"/>
          <w:szCs w:val="20"/>
          <w:lang w:val="id-ID"/>
        </w:rPr>
      </w:pPr>
      <w:r w:rsidRPr="00E66B59">
        <w:rPr>
          <w:rFonts w:asciiTheme="majorBidi" w:hAnsiTheme="majorBidi" w:cstheme="majorBidi"/>
          <w:sz w:val="20"/>
          <w:szCs w:val="20"/>
        </w:rPr>
        <w:t xml:space="preserve">Dalam bab ini penulis akan menganalisis berdasarkan uraian teori yang telah diuraikan pada bab II dan uraian tentang PT Indomarco Prismatama Cabang Surabaya.  </w:t>
      </w:r>
      <w:r w:rsidRPr="00E66B59">
        <w:rPr>
          <w:rFonts w:asciiTheme="majorBidi" w:hAnsiTheme="majorBidi" w:cstheme="majorBidi"/>
          <w:sz w:val="20"/>
          <w:szCs w:val="20"/>
        </w:rPr>
        <w:lastRenderedPageBreak/>
        <w:t>Analisis  ini  dibuat  dengan  tujuan  untuk  menilai  apakah kebijaksanaan perusahaan dan praktek-praktek yang dilaksanakan telah sesuai dengan  teori  sehingga  terlihat  jelas  hubungan  antara  kebijakan  akuntansi persediaan perusahaan dengan PSAK No. 14.</w:t>
      </w:r>
    </w:p>
    <w:p w:rsidR="00D04117" w:rsidRPr="00D04117" w:rsidRDefault="00D04117" w:rsidP="00D04117">
      <w:pPr>
        <w:pStyle w:val="ListParagraph"/>
        <w:tabs>
          <w:tab w:val="left" w:pos="1276"/>
        </w:tabs>
        <w:spacing w:after="120" w:line="240" w:lineRule="auto"/>
        <w:ind w:left="0" w:firstLine="660"/>
        <w:jc w:val="both"/>
        <w:rPr>
          <w:rFonts w:asciiTheme="majorBidi" w:hAnsiTheme="majorBidi" w:cstheme="majorBidi"/>
          <w:sz w:val="20"/>
          <w:szCs w:val="20"/>
          <w:lang w:val="id-ID"/>
        </w:rPr>
      </w:pPr>
    </w:p>
    <w:p w:rsidR="00AC7B35" w:rsidRPr="00E66B59" w:rsidRDefault="00AC7B35" w:rsidP="00641DDE">
      <w:pPr>
        <w:pStyle w:val="ListParagraph"/>
        <w:tabs>
          <w:tab w:val="left" w:pos="1276"/>
        </w:tabs>
        <w:spacing w:after="120" w:line="240" w:lineRule="auto"/>
        <w:ind w:left="14"/>
        <w:jc w:val="both"/>
        <w:rPr>
          <w:rFonts w:asciiTheme="majorBidi" w:hAnsiTheme="majorBidi" w:cstheme="majorBidi"/>
          <w:b/>
          <w:sz w:val="20"/>
          <w:szCs w:val="20"/>
        </w:rPr>
      </w:pPr>
      <w:r w:rsidRPr="00E66B59">
        <w:rPr>
          <w:rFonts w:asciiTheme="majorBidi" w:hAnsiTheme="majorBidi" w:cstheme="majorBidi"/>
          <w:b/>
          <w:sz w:val="20"/>
          <w:szCs w:val="20"/>
        </w:rPr>
        <w:t>Gambaran Umum PT Indomarco Prismatama Cabang Surabaya</w:t>
      </w:r>
    </w:p>
    <w:p w:rsidR="00AC7B35" w:rsidRPr="00E66B59" w:rsidRDefault="00AC7B35" w:rsidP="00641DDE">
      <w:pPr>
        <w:tabs>
          <w:tab w:val="left" w:pos="1078"/>
        </w:tabs>
        <w:spacing w:after="120" w:line="240" w:lineRule="auto"/>
        <w:jc w:val="both"/>
        <w:rPr>
          <w:rFonts w:asciiTheme="majorBidi" w:hAnsiTheme="majorBidi" w:cstheme="majorBidi"/>
          <w:b/>
          <w:sz w:val="20"/>
          <w:szCs w:val="20"/>
        </w:rPr>
      </w:pPr>
      <w:r w:rsidRPr="00E66B59">
        <w:rPr>
          <w:rFonts w:asciiTheme="majorBidi" w:hAnsiTheme="majorBidi" w:cstheme="majorBidi"/>
          <w:b/>
          <w:sz w:val="20"/>
          <w:szCs w:val="20"/>
        </w:rPr>
        <w:t>Sejarah Singkat Berdirinya Perusahaan</w:t>
      </w:r>
    </w:p>
    <w:p w:rsidR="00AC7B35" w:rsidRPr="00E66B59" w:rsidRDefault="00641DDE" w:rsidP="00641DDE">
      <w:pPr>
        <w:tabs>
          <w:tab w:val="left" w:pos="567"/>
        </w:tabs>
        <w:spacing w:after="120" w:line="240" w:lineRule="auto"/>
        <w:jc w:val="both"/>
        <w:rPr>
          <w:rFonts w:asciiTheme="majorBidi" w:hAnsiTheme="majorBidi" w:cstheme="majorBidi"/>
          <w:sz w:val="20"/>
          <w:szCs w:val="20"/>
        </w:rPr>
      </w:pPr>
      <w:r w:rsidRPr="00E66B59">
        <w:rPr>
          <w:rFonts w:asciiTheme="majorBidi" w:hAnsiTheme="majorBidi" w:cstheme="majorBidi"/>
          <w:sz w:val="20"/>
          <w:szCs w:val="20"/>
          <w:lang w:val="id-ID"/>
        </w:rPr>
        <w:tab/>
      </w:r>
      <w:r w:rsidR="00AC7B35" w:rsidRPr="00E66B59">
        <w:rPr>
          <w:rFonts w:asciiTheme="majorBidi" w:hAnsiTheme="majorBidi" w:cstheme="majorBidi"/>
          <w:sz w:val="20"/>
          <w:szCs w:val="20"/>
        </w:rPr>
        <w:t>PT Indomarco Prismatama (Indomaret) adalah perusahaan swasta nasional yang didirikan berdasarkan akta notaris No. 207, tertanggal 21 Nopember 1988 oleh bapak Benny Kristianto dan SIUP No. 789/0902/PB/XII/88 tanggal 20 Desember 1988 dengan NPWP 1.337.994.6-041 dari Departemen Keuangan RI Ditjen Pajak Penjaringan Jakarta Utara. PT Indomarco Prismatama berkantor pusat di Jalan Ancol I No. 9-10 Ancol Barat Jakarta Utara, memiliki kantor cabang dan distribution centre (DC) di Jakarta, Cimanggis (Depok), Jatake (Tangerang), Parung (Bogor), Bekasi (Cikarang), Bandung, Surabaya, Semarang, Lampung, dan Medan.</w:t>
      </w:r>
    </w:p>
    <w:p w:rsidR="00AC7B35" w:rsidRPr="00E66B59" w:rsidRDefault="00641DDE" w:rsidP="00641DDE">
      <w:pPr>
        <w:tabs>
          <w:tab w:val="left" w:pos="567"/>
        </w:tabs>
        <w:spacing w:after="120" w:line="240" w:lineRule="auto"/>
        <w:jc w:val="both"/>
        <w:rPr>
          <w:rFonts w:asciiTheme="majorBidi" w:hAnsiTheme="majorBidi" w:cstheme="majorBidi"/>
          <w:sz w:val="20"/>
          <w:szCs w:val="20"/>
        </w:rPr>
      </w:pPr>
      <w:r w:rsidRPr="00E66B59">
        <w:rPr>
          <w:rFonts w:asciiTheme="majorBidi" w:hAnsiTheme="majorBidi" w:cstheme="majorBidi"/>
          <w:sz w:val="20"/>
          <w:szCs w:val="20"/>
          <w:lang w:val="id-ID"/>
        </w:rPr>
        <w:tab/>
      </w:r>
      <w:r w:rsidR="00AC7B35" w:rsidRPr="00E66B59">
        <w:rPr>
          <w:rFonts w:asciiTheme="majorBidi" w:hAnsiTheme="majorBidi" w:cstheme="majorBidi"/>
          <w:sz w:val="20"/>
          <w:szCs w:val="20"/>
        </w:rPr>
        <w:t xml:space="preserve">Pada awal berdirinya Indomarco Prismatama hanya memiliki outletnya di lokasi perkantoran saja yaitu Wisma Indocement, Plaza Central, Wisma BCA. Dengan semakin berkembangnya usaha tersebut maka diteruskan sampai ke lokasi perumahan-perumahan dan lokasi bisnis lainnya. Untuk toko Franchise </w:t>
      </w:r>
      <w:r w:rsidR="00AC7B35" w:rsidRPr="00E66B59">
        <w:rPr>
          <w:rFonts w:asciiTheme="majorBidi" w:hAnsiTheme="majorBidi" w:cstheme="majorBidi"/>
          <w:sz w:val="20"/>
          <w:szCs w:val="20"/>
        </w:rPr>
        <w:lastRenderedPageBreak/>
        <w:t>(waralaba) baru dimulai tahun 1997 dengan dua toko yaitu Franchise Tole Iskandar dan Franchise Borobudur.</w:t>
      </w:r>
    </w:p>
    <w:p w:rsidR="00AC7B35" w:rsidRPr="00E66B59" w:rsidRDefault="00AC7B35" w:rsidP="00641DDE">
      <w:pPr>
        <w:pStyle w:val="ListParagraph"/>
        <w:spacing w:after="120" w:line="240" w:lineRule="auto"/>
        <w:ind w:left="0" w:firstLine="660"/>
        <w:jc w:val="both"/>
        <w:rPr>
          <w:rFonts w:asciiTheme="majorBidi" w:hAnsiTheme="majorBidi" w:cstheme="majorBidi"/>
          <w:sz w:val="20"/>
          <w:szCs w:val="20"/>
        </w:rPr>
      </w:pPr>
      <w:r w:rsidRPr="00E66B59">
        <w:rPr>
          <w:rFonts w:asciiTheme="majorBidi" w:hAnsiTheme="majorBidi" w:cstheme="majorBidi"/>
          <w:sz w:val="20"/>
          <w:szCs w:val="20"/>
        </w:rPr>
        <w:t>PT Indomarco Prismatama Cabang Surabaya yang berlokasi di Sidoarjo. PT Indomarco Prismatama Cabang Surabaya memiliki toko yang tersebar di wilayah Surabaya dan sekitarnya dan berdasarkan data terbaru 2013 ada sekitar 540-an toko yang tersebar di Surabaya dan sekitarnya dan kemungkinan akan terus bertambah.</w:t>
      </w:r>
    </w:p>
    <w:p w:rsidR="00641DDE" w:rsidRPr="00E66B59" w:rsidRDefault="00641DDE" w:rsidP="00641DDE">
      <w:pPr>
        <w:widowControl w:val="0"/>
        <w:tabs>
          <w:tab w:val="left" w:pos="448"/>
        </w:tabs>
        <w:autoSpaceDE w:val="0"/>
        <w:autoSpaceDN w:val="0"/>
        <w:adjustRightInd w:val="0"/>
        <w:spacing w:after="120" w:line="240" w:lineRule="auto"/>
        <w:rPr>
          <w:rFonts w:asciiTheme="majorBidi" w:hAnsiTheme="majorBidi" w:cstheme="majorBidi"/>
          <w:sz w:val="20"/>
          <w:szCs w:val="20"/>
          <w:lang w:val="id-ID"/>
        </w:rPr>
      </w:pPr>
    </w:p>
    <w:p w:rsidR="00AC7B35" w:rsidRPr="00E66B59" w:rsidRDefault="00AC7B35" w:rsidP="00641DDE">
      <w:pPr>
        <w:widowControl w:val="0"/>
        <w:tabs>
          <w:tab w:val="left" w:pos="448"/>
        </w:tabs>
        <w:autoSpaceDE w:val="0"/>
        <w:autoSpaceDN w:val="0"/>
        <w:adjustRightInd w:val="0"/>
        <w:spacing w:after="120" w:line="240" w:lineRule="auto"/>
        <w:rPr>
          <w:rFonts w:asciiTheme="majorBidi" w:hAnsiTheme="majorBidi" w:cstheme="majorBidi"/>
          <w:b/>
          <w:color w:val="000000"/>
          <w:spacing w:val="-3"/>
          <w:sz w:val="20"/>
          <w:szCs w:val="20"/>
        </w:rPr>
      </w:pPr>
      <w:r w:rsidRPr="00E66B59">
        <w:rPr>
          <w:rFonts w:asciiTheme="majorBidi" w:hAnsiTheme="majorBidi" w:cstheme="majorBidi"/>
          <w:b/>
          <w:color w:val="000000"/>
          <w:spacing w:val="-3"/>
          <w:sz w:val="20"/>
          <w:szCs w:val="20"/>
        </w:rPr>
        <w:t xml:space="preserve">Visi, Budaya, </w:t>
      </w:r>
      <w:r w:rsidR="00641DDE" w:rsidRPr="00E66B59">
        <w:rPr>
          <w:rFonts w:asciiTheme="majorBidi" w:hAnsiTheme="majorBidi" w:cstheme="majorBidi"/>
          <w:b/>
          <w:color w:val="000000"/>
          <w:spacing w:val="-3"/>
          <w:sz w:val="20"/>
          <w:szCs w:val="20"/>
          <w:lang w:val="id-ID"/>
        </w:rPr>
        <w:t xml:space="preserve"> </w:t>
      </w:r>
      <w:r w:rsidRPr="00E66B59">
        <w:rPr>
          <w:rFonts w:asciiTheme="majorBidi" w:hAnsiTheme="majorBidi" w:cstheme="majorBidi"/>
          <w:b/>
          <w:color w:val="000000"/>
          <w:spacing w:val="-3"/>
          <w:sz w:val="20"/>
          <w:szCs w:val="20"/>
        </w:rPr>
        <w:t xml:space="preserve">Dan Motto Perusahaan </w:t>
      </w:r>
    </w:p>
    <w:p w:rsidR="00AC7B35" w:rsidRPr="00E66B59" w:rsidRDefault="00AC7B35" w:rsidP="00641DDE">
      <w:pPr>
        <w:widowControl w:val="0"/>
        <w:autoSpaceDE w:val="0"/>
        <w:autoSpaceDN w:val="0"/>
        <w:adjustRightInd w:val="0"/>
        <w:spacing w:after="120" w:line="240" w:lineRule="auto"/>
        <w:ind w:right="18" w:firstLine="448"/>
        <w:jc w:val="both"/>
        <w:rPr>
          <w:rFonts w:asciiTheme="majorBidi" w:hAnsiTheme="majorBidi" w:cstheme="majorBidi"/>
          <w:color w:val="000000"/>
          <w:spacing w:val="-2"/>
          <w:sz w:val="20"/>
          <w:szCs w:val="20"/>
        </w:rPr>
      </w:pPr>
      <w:r w:rsidRPr="00E66B59">
        <w:rPr>
          <w:rFonts w:asciiTheme="majorBidi" w:hAnsiTheme="majorBidi" w:cstheme="majorBidi"/>
          <w:color w:val="000000"/>
          <w:spacing w:val="-2"/>
          <w:sz w:val="20"/>
          <w:szCs w:val="20"/>
        </w:rPr>
        <w:t>Dari proses lahir ,belajar dan pengembanganya perusahaannya menetapkan visi, budaya perusahaan dan motto perusahaan yaitu :</w:t>
      </w:r>
    </w:p>
    <w:p w:rsidR="00AC7B35" w:rsidRPr="00E66B59" w:rsidRDefault="00AC7B35" w:rsidP="00641DDE">
      <w:pPr>
        <w:widowControl w:val="0"/>
        <w:tabs>
          <w:tab w:val="left" w:pos="6024"/>
        </w:tabs>
        <w:autoSpaceDE w:val="0"/>
        <w:autoSpaceDN w:val="0"/>
        <w:adjustRightInd w:val="0"/>
        <w:spacing w:after="120" w:line="240" w:lineRule="auto"/>
        <w:jc w:val="both"/>
        <w:rPr>
          <w:rFonts w:asciiTheme="majorBidi" w:hAnsiTheme="majorBidi" w:cstheme="majorBidi"/>
          <w:b/>
          <w:color w:val="000000"/>
          <w:w w:val="102"/>
          <w:sz w:val="20"/>
          <w:szCs w:val="20"/>
        </w:rPr>
      </w:pPr>
      <w:r w:rsidRPr="00E66B59">
        <w:rPr>
          <w:rFonts w:asciiTheme="majorBidi" w:hAnsiTheme="majorBidi" w:cstheme="majorBidi"/>
          <w:b/>
          <w:color w:val="000000"/>
          <w:w w:val="102"/>
          <w:sz w:val="20"/>
          <w:szCs w:val="20"/>
        </w:rPr>
        <w:t xml:space="preserve">Isi Indomarco Prismatama adalah </w:t>
      </w:r>
    </w:p>
    <w:p w:rsidR="00AC7B35" w:rsidRPr="00E66B59" w:rsidRDefault="00AC7B35" w:rsidP="00641DDE">
      <w:pPr>
        <w:widowControl w:val="0"/>
        <w:tabs>
          <w:tab w:val="left" w:pos="6024"/>
        </w:tabs>
        <w:autoSpaceDE w:val="0"/>
        <w:autoSpaceDN w:val="0"/>
        <w:adjustRightInd w:val="0"/>
        <w:spacing w:after="120" w:line="240" w:lineRule="auto"/>
        <w:jc w:val="both"/>
        <w:rPr>
          <w:rFonts w:asciiTheme="majorBidi" w:hAnsiTheme="majorBidi" w:cstheme="majorBidi"/>
          <w:color w:val="000000"/>
          <w:spacing w:val="-3"/>
          <w:sz w:val="20"/>
          <w:szCs w:val="20"/>
        </w:rPr>
      </w:pPr>
      <w:r w:rsidRPr="00E66B59">
        <w:rPr>
          <w:rFonts w:asciiTheme="majorBidi" w:hAnsiTheme="majorBidi" w:cstheme="majorBidi"/>
          <w:color w:val="000000"/>
          <w:w w:val="105"/>
          <w:sz w:val="20"/>
          <w:szCs w:val="20"/>
        </w:rPr>
        <w:t xml:space="preserve">“Menjadi Aset Nasional dalam Bentuk </w:t>
      </w:r>
      <w:r w:rsidRPr="00E66B59">
        <w:rPr>
          <w:rFonts w:asciiTheme="majorBidi" w:hAnsiTheme="majorBidi" w:cstheme="majorBidi"/>
          <w:color w:val="000000"/>
          <w:spacing w:val="-3"/>
          <w:sz w:val="20"/>
          <w:szCs w:val="20"/>
        </w:rPr>
        <w:t xml:space="preserve">Jaringan </w:t>
      </w:r>
      <w:r w:rsidRPr="00E66B59">
        <w:rPr>
          <w:rFonts w:asciiTheme="majorBidi" w:hAnsiTheme="majorBidi" w:cstheme="majorBidi"/>
          <w:i/>
          <w:color w:val="000000"/>
          <w:spacing w:val="-3"/>
          <w:sz w:val="20"/>
          <w:szCs w:val="20"/>
        </w:rPr>
        <w:t>Retail</w:t>
      </w:r>
      <w:r w:rsidRPr="00E66B59">
        <w:rPr>
          <w:rFonts w:asciiTheme="majorBidi" w:hAnsiTheme="majorBidi" w:cstheme="majorBidi"/>
          <w:color w:val="000000"/>
          <w:spacing w:val="-3"/>
          <w:sz w:val="20"/>
          <w:szCs w:val="20"/>
        </w:rPr>
        <w:t xml:space="preserve">  dan Waralaba yang unggul dalam Persaingan Global”. </w:t>
      </w:r>
    </w:p>
    <w:p w:rsidR="00AC7B35" w:rsidRPr="00E66B59" w:rsidRDefault="00AC7B35" w:rsidP="00641DDE">
      <w:pPr>
        <w:widowControl w:val="0"/>
        <w:tabs>
          <w:tab w:val="left" w:pos="6024"/>
        </w:tabs>
        <w:autoSpaceDE w:val="0"/>
        <w:autoSpaceDN w:val="0"/>
        <w:adjustRightInd w:val="0"/>
        <w:spacing w:after="120" w:line="240" w:lineRule="auto"/>
        <w:jc w:val="both"/>
        <w:rPr>
          <w:rFonts w:asciiTheme="majorBidi" w:hAnsiTheme="majorBidi" w:cstheme="majorBidi"/>
          <w:b/>
          <w:color w:val="000000"/>
          <w:sz w:val="20"/>
          <w:szCs w:val="20"/>
        </w:rPr>
      </w:pPr>
      <w:r w:rsidRPr="00E66B59">
        <w:rPr>
          <w:rFonts w:asciiTheme="majorBidi" w:hAnsiTheme="majorBidi" w:cstheme="majorBidi"/>
          <w:b/>
          <w:color w:val="000000"/>
          <w:sz w:val="20"/>
          <w:szCs w:val="20"/>
        </w:rPr>
        <w:t xml:space="preserve">Budaya  Perusahaan  Indomarco  Prismatama  </w:t>
      </w:r>
    </w:p>
    <w:p w:rsidR="00AC7B35" w:rsidRPr="00E66B59" w:rsidRDefault="00AC7B35" w:rsidP="00641DDE">
      <w:pPr>
        <w:widowControl w:val="0"/>
        <w:tabs>
          <w:tab w:val="left" w:pos="6024"/>
        </w:tabs>
        <w:autoSpaceDE w:val="0"/>
        <w:autoSpaceDN w:val="0"/>
        <w:adjustRightInd w:val="0"/>
        <w:spacing w:after="120" w:line="240" w:lineRule="auto"/>
        <w:jc w:val="both"/>
        <w:rPr>
          <w:rFonts w:asciiTheme="majorBidi" w:hAnsiTheme="majorBidi" w:cstheme="majorBidi"/>
          <w:color w:val="000000"/>
          <w:sz w:val="20"/>
          <w:szCs w:val="20"/>
        </w:rPr>
      </w:pPr>
      <w:r w:rsidRPr="00E66B59">
        <w:rPr>
          <w:rFonts w:asciiTheme="majorBidi" w:hAnsiTheme="majorBidi" w:cstheme="majorBidi"/>
          <w:color w:val="000000"/>
          <w:sz w:val="20"/>
          <w:szCs w:val="20"/>
        </w:rPr>
        <w:t xml:space="preserve">Dalam bekerja kami </w:t>
      </w:r>
      <w:r w:rsidRPr="00E66B59">
        <w:rPr>
          <w:rFonts w:asciiTheme="majorBidi" w:hAnsiTheme="majorBidi" w:cstheme="majorBidi"/>
          <w:color w:val="000000"/>
          <w:spacing w:val="-4"/>
          <w:sz w:val="20"/>
          <w:szCs w:val="20"/>
        </w:rPr>
        <w:t xml:space="preserve">menjunjung </w:t>
      </w:r>
      <w:r w:rsidRPr="00E66B59">
        <w:rPr>
          <w:rFonts w:asciiTheme="majorBidi" w:hAnsiTheme="majorBidi" w:cstheme="majorBidi"/>
          <w:color w:val="000000"/>
          <w:spacing w:val="-3"/>
          <w:sz w:val="20"/>
          <w:szCs w:val="20"/>
        </w:rPr>
        <w:t xml:space="preserve">Tinggi : </w:t>
      </w:r>
    </w:p>
    <w:p w:rsidR="00AC7B35" w:rsidRPr="00E66B59" w:rsidRDefault="00AC7B35" w:rsidP="00641DDE">
      <w:pPr>
        <w:widowControl w:val="0"/>
        <w:numPr>
          <w:ilvl w:val="2"/>
          <w:numId w:val="22"/>
        </w:numPr>
        <w:tabs>
          <w:tab w:val="clear" w:pos="3215"/>
        </w:tabs>
        <w:autoSpaceDE w:val="0"/>
        <w:autoSpaceDN w:val="0"/>
        <w:adjustRightInd w:val="0"/>
        <w:spacing w:after="120" w:line="240" w:lineRule="auto"/>
        <w:ind w:left="851"/>
        <w:jc w:val="both"/>
        <w:rPr>
          <w:rFonts w:asciiTheme="majorBidi" w:hAnsiTheme="majorBidi" w:cstheme="majorBidi"/>
          <w:color w:val="000000"/>
          <w:spacing w:val="-3"/>
          <w:sz w:val="20"/>
          <w:szCs w:val="20"/>
        </w:rPr>
      </w:pPr>
      <w:r w:rsidRPr="00E66B59">
        <w:rPr>
          <w:rFonts w:asciiTheme="majorBidi" w:hAnsiTheme="majorBidi" w:cstheme="majorBidi"/>
          <w:color w:val="000000"/>
          <w:spacing w:val="-3"/>
          <w:sz w:val="20"/>
          <w:szCs w:val="20"/>
        </w:rPr>
        <w:t>Nilai-nilai Kejujuran, kebenaran, dan keadilan.</w:t>
      </w:r>
    </w:p>
    <w:p w:rsidR="00AC7B35" w:rsidRPr="00E66B59" w:rsidRDefault="00AC7B35" w:rsidP="00641DDE">
      <w:pPr>
        <w:widowControl w:val="0"/>
        <w:numPr>
          <w:ilvl w:val="2"/>
          <w:numId w:val="22"/>
        </w:numPr>
        <w:tabs>
          <w:tab w:val="clear" w:pos="3215"/>
        </w:tabs>
        <w:autoSpaceDE w:val="0"/>
        <w:autoSpaceDN w:val="0"/>
        <w:adjustRightInd w:val="0"/>
        <w:spacing w:after="120" w:line="240" w:lineRule="auto"/>
        <w:ind w:left="851"/>
        <w:jc w:val="both"/>
        <w:rPr>
          <w:rFonts w:asciiTheme="majorBidi" w:hAnsiTheme="majorBidi" w:cstheme="majorBidi"/>
          <w:color w:val="000000"/>
          <w:spacing w:val="-4"/>
          <w:sz w:val="20"/>
          <w:szCs w:val="20"/>
        </w:rPr>
      </w:pPr>
      <w:r w:rsidRPr="00E66B59">
        <w:rPr>
          <w:rFonts w:asciiTheme="majorBidi" w:hAnsiTheme="majorBidi" w:cstheme="majorBidi"/>
          <w:color w:val="000000"/>
          <w:spacing w:val="-4"/>
          <w:sz w:val="20"/>
          <w:szCs w:val="20"/>
        </w:rPr>
        <w:t xml:space="preserve">Kerja </w:t>
      </w:r>
      <w:r w:rsidRPr="00E66B59">
        <w:rPr>
          <w:rFonts w:asciiTheme="majorBidi" w:hAnsiTheme="majorBidi" w:cstheme="majorBidi"/>
          <w:color w:val="000000"/>
          <w:spacing w:val="-3"/>
          <w:sz w:val="20"/>
          <w:szCs w:val="20"/>
        </w:rPr>
        <w:t>Sama</w:t>
      </w:r>
      <w:r w:rsidRPr="00E66B59">
        <w:rPr>
          <w:rFonts w:asciiTheme="majorBidi" w:hAnsiTheme="majorBidi" w:cstheme="majorBidi"/>
          <w:color w:val="000000"/>
          <w:spacing w:val="-4"/>
          <w:sz w:val="20"/>
          <w:szCs w:val="20"/>
        </w:rPr>
        <w:t xml:space="preserve">   Tim.</w:t>
      </w:r>
    </w:p>
    <w:p w:rsidR="00AC7B35" w:rsidRPr="00E66B59" w:rsidRDefault="00AC7B35" w:rsidP="00641DDE">
      <w:pPr>
        <w:widowControl w:val="0"/>
        <w:numPr>
          <w:ilvl w:val="2"/>
          <w:numId w:val="22"/>
        </w:numPr>
        <w:tabs>
          <w:tab w:val="clear" w:pos="3215"/>
        </w:tabs>
        <w:autoSpaceDE w:val="0"/>
        <w:autoSpaceDN w:val="0"/>
        <w:adjustRightInd w:val="0"/>
        <w:spacing w:after="120" w:line="240" w:lineRule="auto"/>
        <w:ind w:left="851"/>
        <w:jc w:val="both"/>
        <w:rPr>
          <w:rFonts w:asciiTheme="majorBidi" w:hAnsiTheme="majorBidi" w:cstheme="majorBidi"/>
          <w:color w:val="000000"/>
          <w:spacing w:val="-3"/>
          <w:sz w:val="20"/>
          <w:szCs w:val="20"/>
        </w:rPr>
      </w:pPr>
      <w:r w:rsidRPr="00E66B59">
        <w:rPr>
          <w:rFonts w:asciiTheme="majorBidi" w:hAnsiTheme="majorBidi" w:cstheme="majorBidi"/>
          <w:color w:val="000000"/>
          <w:spacing w:val="-3"/>
          <w:sz w:val="20"/>
          <w:szCs w:val="20"/>
        </w:rPr>
        <w:t>Kemajuan melalui Inovasi yang Ekonomis</w:t>
      </w:r>
    </w:p>
    <w:p w:rsidR="00AC7B35" w:rsidRPr="00E66B59" w:rsidRDefault="00AC7B35" w:rsidP="00641DDE">
      <w:pPr>
        <w:widowControl w:val="0"/>
        <w:numPr>
          <w:ilvl w:val="2"/>
          <w:numId w:val="22"/>
        </w:numPr>
        <w:tabs>
          <w:tab w:val="clear" w:pos="3215"/>
        </w:tabs>
        <w:autoSpaceDE w:val="0"/>
        <w:autoSpaceDN w:val="0"/>
        <w:adjustRightInd w:val="0"/>
        <w:spacing w:after="120" w:line="240" w:lineRule="auto"/>
        <w:ind w:left="851"/>
        <w:jc w:val="both"/>
        <w:rPr>
          <w:rFonts w:asciiTheme="majorBidi" w:hAnsiTheme="majorBidi" w:cstheme="majorBidi"/>
          <w:color w:val="000000"/>
          <w:w w:val="105"/>
          <w:sz w:val="20"/>
          <w:szCs w:val="20"/>
        </w:rPr>
      </w:pPr>
      <w:r w:rsidRPr="00E66B59">
        <w:rPr>
          <w:rFonts w:asciiTheme="majorBidi" w:hAnsiTheme="majorBidi" w:cstheme="majorBidi"/>
          <w:color w:val="000000"/>
          <w:spacing w:val="-3"/>
          <w:sz w:val="20"/>
          <w:szCs w:val="20"/>
        </w:rPr>
        <w:t>Kepuasan Pelanggan</w:t>
      </w:r>
      <w:r w:rsidRPr="00E66B59">
        <w:rPr>
          <w:rFonts w:asciiTheme="majorBidi" w:hAnsiTheme="majorBidi" w:cstheme="majorBidi"/>
          <w:color w:val="000000"/>
          <w:w w:val="105"/>
          <w:sz w:val="20"/>
          <w:szCs w:val="20"/>
        </w:rPr>
        <w:t>“</w:t>
      </w:r>
    </w:p>
    <w:p w:rsidR="00AC7B35" w:rsidRPr="00E66B59" w:rsidRDefault="00AC7B35" w:rsidP="00641DDE">
      <w:pPr>
        <w:widowControl w:val="0"/>
        <w:tabs>
          <w:tab w:val="left" w:pos="6024"/>
        </w:tabs>
        <w:autoSpaceDE w:val="0"/>
        <w:autoSpaceDN w:val="0"/>
        <w:adjustRightInd w:val="0"/>
        <w:spacing w:after="120" w:line="240" w:lineRule="auto"/>
        <w:jc w:val="both"/>
        <w:rPr>
          <w:rFonts w:asciiTheme="majorBidi" w:hAnsiTheme="majorBidi" w:cstheme="majorBidi"/>
          <w:b/>
          <w:color w:val="000000"/>
          <w:spacing w:val="-3"/>
          <w:sz w:val="20"/>
          <w:szCs w:val="20"/>
        </w:rPr>
      </w:pPr>
      <w:r w:rsidRPr="00E66B59">
        <w:rPr>
          <w:rFonts w:asciiTheme="majorBidi" w:hAnsiTheme="majorBidi" w:cstheme="majorBidi"/>
          <w:b/>
          <w:color w:val="000000"/>
          <w:spacing w:val="-3"/>
          <w:sz w:val="20"/>
          <w:szCs w:val="20"/>
        </w:rPr>
        <w:t xml:space="preserve">Motto </w:t>
      </w:r>
      <w:r w:rsidRPr="00E66B59">
        <w:rPr>
          <w:rFonts w:asciiTheme="majorBidi" w:hAnsiTheme="majorBidi" w:cstheme="majorBidi"/>
          <w:b/>
          <w:color w:val="000000"/>
          <w:sz w:val="20"/>
          <w:szCs w:val="20"/>
        </w:rPr>
        <w:t>Indomarco</w:t>
      </w:r>
      <w:r w:rsidRPr="00E66B59">
        <w:rPr>
          <w:rFonts w:asciiTheme="majorBidi" w:hAnsiTheme="majorBidi" w:cstheme="majorBidi"/>
          <w:b/>
          <w:color w:val="000000"/>
          <w:spacing w:val="-3"/>
          <w:sz w:val="20"/>
          <w:szCs w:val="20"/>
        </w:rPr>
        <w:t xml:space="preserve"> Prismata </w:t>
      </w:r>
    </w:p>
    <w:p w:rsidR="00AC7B35" w:rsidRPr="00E66B59" w:rsidRDefault="00AC7B35" w:rsidP="00AC7B35">
      <w:pPr>
        <w:widowControl w:val="0"/>
        <w:autoSpaceDE w:val="0"/>
        <w:autoSpaceDN w:val="0"/>
        <w:adjustRightInd w:val="0"/>
        <w:spacing w:after="120" w:line="240" w:lineRule="auto"/>
        <w:ind w:firstLine="660"/>
        <w:rPr>
          <w:rFonts w:asciiTheme="majorBidi" w:hAnsiTheme="majorBidi" w:cstheme="majorBidi"/>
          <w:b/>
          <w:i/>
          <w:color w:val="000000"/>
          <w:spacing w:val="-3"/>
          <w:sz w:val="20"/>
          <w:szCs w:val="20"/>
        </w:rPr>
      </w:pPr>
      <w:r w:rsidRPr="00E66B59">
        <w:rPr>
          <w:rFonts w:asciiTheme="majorBidi" w:hAnsiTheme="majorBidi" w:cstheme="majorBidi"/>
          <w:b/>
          <w:i/>
          <w:color w:val="000000"/>
          <w:spacing w:val="-3"/>
          <w:sz w:val="20"/>
          <w:szCs w:val="20"/>
        </w:rPr>
        <w:t xml:space="preserve">      “ Mudah Dan Hemat “</w:t>
      </w:r>
    </w:p>
    <w:p w:rsidR="00AC7B35" w:rsidRPr="00E66B59" w:rsidRDefault="00AC7B35" w:rsidP="00AC7B35">
      <w:pPr>
        <w:widowControl w:val="0"/>
        <w:autoSpaceDE w:val="0"/>
        <w:autoSpaceDN w:val="0"/>
        <w:adjustRightInd w:val="0"/>
        <w:spacing w:after="120" w:line="240" w:lineRule="auto"/>
        <w:ind w:firstLine="660"/>
        <w:rPr>
          <w:rFonts w:asciiTheme="majorBidi" w:hAnsiTheme="majorBidi" w:cstheme="majorBidi"/>
          <w:b/>
          <w:i/>
          <w:color w:val="000000"/>
          <w:spacing w:val="-3"/>
          <w:sz w:val="20"/>
          <w:szCs w:val="20"/>
        </w:rPr>
      </w:pPr>
    </w:p>
    <w:p w:rsidR="00AC7B35" w:rsidRPr="00E66B59" w:rsidRDefault="00AC7B35" w:rsidP="00AC7B35">
      <w:pPr>
        <w:pStyle w:val="ListParagraph"/>
        <w:tabs>
          <w:tab w:val="left" w:pos="462"/>
        </w:tabs>
        <w:spacing w:after="120" w:line="240" w:lineRule="auto"/>
        <w:ind w:left="490" w:hanging="490"/>
        <w:jc w:val="both"/>
        <w:rPr>
          <w:rFonts w:asciiTheme="majorBidi" w:hAnsiTheme="majorBidi" w:cstheme="majorBidi"/>
          <w:b/>
          <w:sz w:val="20"/>
          <w:szCs w:val="20"/>
        </w:rPr>
      </w:pPr>
      <w:r w:rsidRPr="00E66B59">
        <w:rPr>
          <w:rFonts w:asciiTheme="majorBidi" w:hAnsiTheme="majorBidi" w:cstheme="majorBidi"/>
          <w:b/>
          <w:sz w:val="20"/>
          <w:szCs w:val="20"/>
        </w:rPr>
        <w:t>Maksud Dan Tujuan Perusahaan</w:t>
      </w:r>
    </w:p>
    <w:p w:rsidR="00AC7B35" w:rsidRPr="00E66B59" w:rsidRDefault="00AC7B35" w:rsidP="00AC7B35">
      <w:pPr>
        <w:pStyle w:val="ListParagraph"/>
        <w:tabs>
          <w:tab w:val="left" w:pos="1276"/>
        </w:tabs>
        <w:spacing w:after="120" w:line="240" w:lineRule="auto"/>
        <w:ind w:left="448" w:firstLine="686"/>
        <w:jc w:val="both"/>
        <w:rPr>
          <w:rFonts w:asciiTheme="majorBidi" w:hAnsiTheme="majorBidi" w:cstheme="majorBidi"/>
          <w:spacing w:val="-3"/>
          <w:sz w:val="20"/>
          <w:szCs w:val="20"/>
        </w:rPr>
      </w:pPr>
      <w:r w:rsidRPr="00E66B59">
        <w:rPr>
          <w:rFonts w:asciiTheme="majorBidi" w:hAnsiTheme="majorBidi" w:cstheme="majorBidi"/>
          <w:w w:val="101"/>
          <w:sz w:val="20"/>
          <w:szCs w:val="20"/>
        </w:rPr>
        <w:t xml:space="preserve">Sesuai  dengan  Akte  Pendirian  Perusahaan  No. </w:t>
      </w:r>
      <w:r w:rsidRPr="00E66B59">
        <w:rPr>
          <w:rFonts w:asciiTheme="majorBidi" w:hAnsiTheme="majorBidi" w:cstheme="majorBidi"/>
          <w:spacing w:val="-1"/>
          <w:sz w:val="20"/>
          <w:szCs w:val="20"/>
        </w:rPr>
        <w:t xml:space="preserve">207  tertanggal  </w:t>
      </w:r>
      <w:r w:rsidRPr="00E66B59">
        <w:rPr>
          <w:rFonts w:asciiTheme="majorBidi" w:hAnsiTheme="majorBidi" w:cstheme="majorBidi"/>
          <w:spacing w:val="-3"/>
          <w:sz w:val="20"/>
          <w:szCs w:val="20"/>
        </w:rPr>
        <w:t xml:space="preserve">21 Nopember 1988 tersebut di atas, maksud dan tujuan perusahaan adalah : </w:t>
      </w:r>
    </w:p>
    <w:p w:rsidR="00AC7B35" w:rsidRPr="00E66B59" w:rsidRDefault="00AC7B35" w:rsidP="00AC7B35">
      <w:pPr>
        <w:pStyle w:val="ListParagraph"/>
        <w:numPr>
          <w:ilvl w:val="1"/>
          <w:numId w:val="23"/>
        </w:numPr>
        <w:tabs>
          <w:tab w:val="clear" w:pos="2100"/>
          <w:tab w:val="num" w:pos="808"/>
          <w:tab w:val="left" w:pos="1276"/>
        </w:tabs>
        <w:spacing w:after="120" w:line="240" w:lineRule="auto"/>
        <w:ind w:left="808"/>
        <w:jc w:val="both"/>
        <w:rPr>
          <w:rFonts w:asciiTheme="majorBidi" w:hAnsiTheme="majorBidi" w:cstheme="majorBidi"/>
          <w:spacing w:val="-3"/>
          <w:sz w:val="20"/>
          <w:szCs w:val="20"/>
        </w:rPr>
      </w:pPr>
      <w:r w:rsidRPr="00E66B59">
        <w:rPr>
          <w:rFonts w:asciiTheme="majorBidi" w:hAnsiTheme="majorBidi" w:cstheme="majorBidi"/>
          <w:sz w:val="20"/>
          <w:szCs w:val="20"/>
        </w:rPr>
        <w:t>Bergerak dalam bidang usaha perdagangan barang/</w:t>
      </w:r>
      <w:r w:rsidRPr="00E66B59">
        <w:rPr>
          <w:rFonts w:asciiTheme="majorBidi" w:hAnsiTheme="majorBidi" w:cstheme="majorBidi"/>
          <w:i/>
          <w:sz w:val="20"/>
          <w:szCs w:val="20"/>
        </w:rPr>
        <w:t>retail</w:t>
      </w:r>
      <w:r w:rsidRPr="00E66B59">
        <w:rPr>
          <w:rFonts w:asciiTheme="majorBidi" w:hAnsiTheme="majorBidi" w:cstheme="majorBidi"/>
          <w:sz w:val="20"/>
          <w:szCs w:val="20"/>
        </w:rPr>
        <w:t xml:space="preserve"> (mini market), jenis barang dagangannya yaitu : hasil bumi (pertanian, peternakan), obat-obatan, </w:t>
      </w:r>
      <w:r w:rsidRPr="00E66B59">
        <w:rPr>
          <w:rFonts w:asciiTheme="majorBidi" w:hAnsiTheme="majorBidi" w:cstheme="majorBidi"/>
          <w:spacing w:val="-3"/>
          <w:sz w:val="20"/>
          <w:szCs w:val="20"/>
        </w:rPr>
        <w:t xml:space="preserve">kelontong, kosmetik, alat-alat kesehatan dan lain-lain. </w:t>
      </w:r>
    </w:p>
    <w:p w:rsidR="00AC7B35" w:rsidRPr="00E66B59" w:rsidRDefault="00AC7B35" w:rsidP="00AC7B35">
      <w:pPr>
        <w:pStyle w:val="ListParagraph"/>
        <w:tabs>
          <w:tab w:val="left" w:pos="1276"/>
        </w:tabs>
        <w:spacing w:after="120" w:line="240" w:lineRule="auto"/>
        <w:ind w:left="880" w:hanging="440"/>
        <w:jc w:val="both"/>
        <w:rPr>
          <w:rFonts w:asciiTheme="majorBidi" w:hAnsiTheme="majorBidi" w:cstheme="majorBidi"/>
          <w:spacing w:val="-3"/>
          <w:sz w:val="20"/>
          <w:szCs w:val="20"/>
        </w:rPr>
      </w:pPr>
      <w:r w:rsidRPr="00E66B59">
        <w:rPr>
          <w:rFonts w:asciiTheme="majorBidi" w:hAnsiTheme="majorBidi" w:cstheme="majorBidi"/>
          <w:sz w:val="20"/>
          <w:szCs w:val="20"/>
        </w:rPr>
        <w:t xml:space="preserve">b.  Mengadakan kerja sama </w:t>
      </w:r>
      <w:r w:rsidRPr="00E66B59">
        <w:rPr>
          <w:rFonts w:asciiTheme="majorBidi" w:hAnsiTheme="majorBidi" w:cstheme="majorBidi"/>
          <w:i/>
          <w:sz w:val="20"/>
          <w:szCs w:val="20"/>
        </w:rPr>
        <w:t>(joint venture)</w:t>
      </w:r>
      <w:r w:rsidRPr="00E66B59">
        <w:rPr>
          <w:rFonts w:asciiTheme="majorBidi" w:hAnsiTheme="majorBidi" w:cstheme="majorBidi"/>
          <w:sz w:val="20"/>
          <w:szCs w:val="20"/>
        </w:rPr>
        <w:t xml:space="preserve"> dengan masyarakat dan badan usaha </w:t>
      </w:r>
      <w:r w:rsidRPr="00E66B59">
        <w:rPr>
          <w:rFonts w:asciiTheme="majorBidi" w:hAnsiTheme="majorBidi" w:cstheme="majorBidi"/>
          <w:spacing w:val="-2"/>
          <w:sz w:val="20"/>
          <w:szCs w:val="20"/>
        </w:rPr>
        <w:t xml:space="preserve">yang ingin membuka usaha dalam bidang perdagangan </w:t>
      </w:r>
      <w:r w:rsidRPr="00E66B59">
        <w:rPr>
          <w:rFonts w:asciiTheme="majorBidi" w:hAnsiTheme="majorBidi" w:cstheme="majorBidi"/>
          <w:i/>
          <w:spacing w:val="-2"/>
          <w:sz w:val="20"/>
          <w:szCs w:val="20"/>
        </w:rPr>
        <w:t>(business retail)</w:t>
      </w:r>
      <w:r w:rsidRPr="00E66B59">
        <w:rPr>
          <w:rFonts w:asciiTheme="majorBidi" w:hAnsiTheme="majorBidi" w:cstheme="majorBidi"/>
          <w:spacing w:val="-2"/>
          <w:sz w:val="20"/>
          <w:szCs w:val="20"/>
        </w:rPr>
        <w:t xml:space="preserve"> dengan </w:t>
      </w:r>
      <w:r w:rsidRPr="00E66B59">
        <w:rPr>
          <w:rFonts w:asciiTheme="majorBidi" w:hAnsiTheme="majorBidi" w:cstheme="majorBidi"/>
          <w:spacing w:val="-3"/>
          <w:sz w:val="20"/>
          <w:szCs w:val="20"/>
        </w:rPr>
        <w:t xml:space="preserve">sistem waralaba. </w:t>
      </w:r>
    </w:p>
    <w:p w:rsidR="00AC7B35" w:rsidRPr="00E66B59" w:rsidRDefault="00AC7B35" w:rsidP="00AC7B35">
      <w:pPr>
        <w:pStyle w:val="ListParagraph"/>
        <w:tabs>
          <w:tab w:val="left" w:pos="1276"/>
        </w:tabs>
        <w:spacing w:after="120" w:line="240" w:lineRule="auto"/>
        <w:ind w:left="880" w:hanging="220"/>
        <w:jc w:val="both"/>
        <w:rPr>
          <w:rFonts w:asciiTheme="majorBidi" w:hAnsiTheme="majorBidi" w:cstheme="majorBidi"/>
          <w:spacing w:val="-3"/>
          <w:sz w:val="20"/>
          <w:szCs w:val="20"/>
        </w:rPr>
      </w:pPr>
    </w:p>
    <w:p w:rsidR="00AC7B35" w:rsidRPr="00E66B59" w:rsidRDefault="00AC7B35" w:rsidP="001506B1">
      <w:pPr>
        <w:tabs>
          <w:tab w:val="left" w:pos="462"/>
        </w:tabs>
        <w:spacing w:after="120" w:line="240" w:lineRule="auto"/>
        <w:jc w:val="both"/>
        <w:rPr>
          <w:rFonts w:asciiTheme="majorBidi" w:hAnsiTheme="majorBidi" w:cstheme="majorBidi"/>
          <w:b/>
          <w:spacing w:val="-3"/>
          <w:sz w:val="20"/>
          <w:szCs w:val="20"/>
        </w:rPr>
      </w:pPr>
      <w:r w:rsidRPr="00E66B59">
        <w:rPr>
          <w:rFonts w:asciiTheme="majorBidi" w:hAnsiTheme="majorBidi" w:cstheme="majorBidi"/>
          <w:b/>
          <w:sz w:val="20"/>
          <w:szCs w:val="20"/>
        </w:rPr>
        <w:t>Struktur</w:t>
      </w:r>
      <w:r w:rsidRPr="00E66B59">
        <w:rPr>
          <w:rFonts w:asciiTheme="majorBidi" w:hAnsiTheme="majorBidi" w:cstheme="majorBidi"/>
          <w:b/>
          <w:spacing w:val="-3"/>
          <w:sz w:val="20"/>
          <w:szCs w:val="20"/>
        </w:rPr>
        <w:t xml:space="preserve"> Organisasi Perusahaan</w:t>
      </w:r>
    </w:p>
    <w:p w:rsidR="00AC7B35" w:rsidRPr="00E66B59" w:rsidRDefault="00AC7B35" w:rsidP="00AC7B35">
      <w:pPr>
        <w:widowControl w:val="0"/>
        <w:autoSpaceDE w:val="0"/>
        <w:autoSpaceDN w:val="0"/>
        <w:adjustRightInd w:val="0"/>
        <w:spacing w:after="120" w:line="240" w:lineRule="auto"/>
        <w:ind w:left="490" w:firstLine="660"/>
        <w:jc w:val="both"/>
        <w:rPr>
          <w:rFonts w:asciiTheme="majorBidi" w:hAnsiTheme="majorBidi" w:cstheme="majorBidi"/>
          <w:color w:val="000000"/>
          <w:spacing w:val="-3"/>
          <w:sz w:val="20"/>
          <w:szCs w:val="20"/>
        </w:rPr>
      </w:pPr>
      <w:r w:rsidRPr="00E66B59">
        <w:rPr>
          <w:rFonts w:asciiTheme="majorBidi" w:hAnsiTheme="majorBidi" w:cstheme="majorBidi"/>
          <w:color w:val="000000"/>
          <w:spacing w:val="-3"/>
          <w:sz w:val="20"/>
          <w:szCs w:val="20"/>
        </w:rPr>
        <w:t xml:space="preserve">PT Indomarco Prismatama cabang Surabaya dalam pengoperasian usahanya </w:t>
      </w:r>
      <w:r w:rsidRPr="00E66B59">
        <w:rPr>
          <w:rFonts w:asciiTheme="majorBidi" w:hAnsiTheme="majorBidi" w:cstheme="majorBidi"/>
          <w:color w:val="000000"/>
          <w:spacing w:val="-1"/>
          <w:sz w:val="20"/>
          <w:szCs w:val="20"/>
        </w:rPr>
        <w:t xml:space="preserve">Struktur organisasi PT Indomarco Prismatama Cabang Surabaya adalah serangkaian </w:t>
      </w:r>
      <w:r w:rsidRPr="00E66B59">
        <w:rPr>
          <w:rFonts w:asciiTheme="majorBidi" w:hAnsiTheme="majorBidi" w:cstheme="majorBidi"/>
          <w:color w:val="000000"/>
          <w:w w:val="107"/>
          <w:sz w:val="20"/>
          <w:szCs w:val="20"/>
        </w:rPr>
        <w:t xml:space="preserve">aktivitas yang menyusun suatu kerangka yang menjadi wadah bagi segenap </w:t>
      </w:r>
      <w:r w:rsidRPr="00E66B59">
        <w:rPr>
          <w:rFonts w:asciiTheme="majorBidi" w:hAnsiTheme="majorBidi" w:cstheme="majorBidi"/>
          <w:color w:val="000000"/>
          <w:sz w:val="20"/>
          <w:szCs w:val="20"/>
        </w:rPr>
        <w:t xml:space="preserve">kegiatan yang menunjukkan hubungan-hubungan seluruh pekerjaan atau jabatan </w:t>
      </w:r>
      <w:r w:rsidRPr="00E66B59">
        <w:rPr>
          <w:rFonts w:asciiTheme="majorBidi" w:hAnsiTheme="majorBidi" w:cstheme="majorBidi"/>
          <w:color w:val="000000"/>
          <w:w w:val="104"/>
          <w:sz w:val="20"/>
          <w:szCs w:val="20"/>
        </w:rPr>
        <w:t xml:space="preserve">masing-masing agar tugas-tugas dalam organisasi menjadi efektif dan efisien. </w:t>
      </w:r>
      <w:r w:rsidRPr="00E66B59">
        <w:rPr>
          <w:rFonts w:asciiTheme="majorBidi" w:hAnsiTheme="majorBidi" w:cstheme="majorBidi"/>
          <w:color w:val="000000"/>
          <w:w w:val="103"/>
          <w:sz w:val="20"/>
          <w:szCs w:val="20"/>
        </w:rPr>
        <w:t xml:space="preserve">Bentuk dari struktur organisasi Indomarco Prismatama cabang Surabaya   adalah organisasi  </w:t>
      </w:r>
      <w:r w:rsidRPr="00E66B59">
        <w:rPr>
          <w:rFonts w:asciiTheme="majorBidi" w:hAnsiTheme="majorBidi" w:cstheme="majorBidi"/>
          <w:color w:val="000000"/>
          <w:w w:val="103"/>
          <w:sz w:val="20"/>
          <w:szCs w:val="20"/>
        </w:rPr>
        <w:lastRenderedPageBreak/>
        <w:t xml:space="preserve">lini  yaitu  merupakan  hubungan  wewenang  dan  tanggung  jawab </w:t>
      </w:r>
      <w:r w:rsidRPr="00E66B59">
        <w:rPr>
          <w:rFonts w:asciiTheme="majorBidi" w:hAnsiTheme="majorBidi" w:cstheme="majorBidi"/>
          <w:color w:val="000000"/>
          <w:spacing w:val="-1"/>
          <w:sz w:val="20"/>
          <w:szCs w:val="20"/>
        </w:rPr>
        <w:t xml:space="preserve">langsung secara vertikal yang dikaitkan dengan tugas jabatan tiap tingkatan atasan </w:t>
      </w:r>
      <w:r w:rsidRPr="00E66B59">
        <w:rPr>
          <w:rFonts w:asciiTheme="majorBidi" w:hAnsiTheme="majorBidi" w:cstheme="majorBidi"/>
          <w:color w:val="000000"/>
          <w:spacing w:val="-4"/>
          <w:sz w:val="20"/>
          <w:szCs w:val="20"/>
        </w:rPr>
        <w:t xml:space="preserve">dan bawahan. </w:t>
      </w:r>
    </w:p>
    <w:p w:rsidR="001506B1" w:rsidRPr="00E66B59" w:rsidRDefault="00AC7B35" w:rsidP="001506B1">
      <w:pPr>
        <w:widowControl w:val="0"/>
        <w:autoSpaceDE w:val="0"/>
        <w:autoSpaceDN w:val="0"/>
        <w:adjustRightInd w:val="0"/>
        <w:spacing w:after="120" w:line="240" w:lineRule="auto"/>
        <w:ind w:left="490" w:firstLine="660"/>
        <w:jc w:val="both"/>
        <w:rPr>
          <w:rFonts w:asciiTheme="majorBidi" w:hAnsiTheme="majorBidi" w:cstheme="majorBidi"/>
          <w:color w:val="000000"/>
          <w:spacing w:val="-3"/>
          <w:sz w:val="20"/>
          <w:szCs w:val="20"/>
          <w:lang w:val="id-ID"/>
        </w:rPr>
      </w:pPr>
      <w:r w:rsidRPr="00E66B59">
        <w:rPr>
          <w:rFonts w:asciiTheme="majorBidi" w:hAnsiTheme="majorBidi" w:cstheme="majorBidi"/>
          <w:color w:val="000000"/>
          <w:spacing w:val="-3"/>
          <w:sz w:val="20"/>
          <w:szCs w:val="20"/>
        </w:rPr>
        <w:t xml:space="preserve">PT Indomarco Prismatama Cabang Surabaya mempunya karakteristik bentuk </w:t>
      </w:r>
      <w:r w:rsidRPr="00E66B59">
        <w:rPr>
          <w:rFonts w:asciiTheme="majorBidi" w:hAnsiTheme="majorBidi" w:cstheme="majorBidi"/>
          <w:color w:val="000000"/>
          <w:w w:val="103"/>
          <w:sz w:val="20"/>
          <w:szCs w:val="20"/>
        </w:rPr>
        <w:t xml:space="preserve">organisasi  dimana  di  dalamnya terdapat  pembagian  tugas,  wewenang,  dan </w:t>
      </w:r>
      <w:r w:rsidRPr="00E66B59">
        <w:rPr>
          <w:rFonts w:asciiTheme="majorBidi" w:hAnsiTheme="majorBidi" w:cstheme="majorBidi"/>
          <w:color w:val="000000"/>
          <w:w w:val="110"/>
          <w:sz w:val="20"/>
          <w:szCs w:val="20"/>
        </w:rPr>
        <w:t xml:space="preserve">tanggung jawab  yang  didelegasikan  kepada  anggota-anggotanya  serta </w:t>
      </w:r>
      <w:r w:rsidRPr="00E66B59">
        <w:rPr>
          <w:rFonts w:asciiTheme="majorBidi" w:hAnsiTheme="majorBidi" w:cstheme="majorBidi"/>
          <w:color w:val="000000"/>
          <w:spacing w:val="-2"/>
          <w:sz w:val="20"/>
          <w:szCs w:val="20"/>
        </w:rPr>
        <w:t xml:space="preserve">mempersiapkan kegiatan-kegiatan tersebut untuk dapat menjalankan rencana yang </w:t>
      </w:r>
      <w:r w:rsidRPr="00E66B59">
        <w:rPr>
          <w:rFonts w:asciiTheme="majorBidi" w:hAnsiTheme="majorBidi" w:cstheme="majorBidi"/>
          <w:color w:val="000000"/>
          <w:spacing w:val="-3"/>
          <w:sz w:val="20"/>
          <w:szCs w:val="20"/>
        </w:rPr>
        <w:t xml:space="preserve">telah ditetapkan agar tujuan dapat tercapai. </w:t>
      </w:r>
    </w:p>
    <w:p w:rsidR="00AC7B35" w:rsidRPr="00E66B59" w:rsidRDefault="00AC7B35" w:rsidP="001506B1">
      <w:pPr>
        <w:widowControl w:val="0"/>
        <w:autoSpaceDE w:val="0"/>
        <w:autoSpaceDN w:val="0"/>
        <w:adjustRightInd w:val="0"/>
        <w:spacing w:after="120" w:line="240" w:lineRule="auto"/>
        <w:jc w:val="both"/>
        <w:rPr>
          <w:rFonts w:asciiTheme="majorBidi" w:hAnsiTheme="majorBidi" w:cstheme="majorBidi"/>
          <w:color w:val="000000"/>
          <w:spacing w:val="-3"/>
          <w:sz w:val="20"/>
          <w:szCs w:val="20"/>
        </w:rPr>
      </w:pPr>
      <w:r w:rsidRPr="00E66B59">
        <w:rPr>
          <w:rFonts w:asciiTheme="majorBidi" w:hAnsiTheme="majorBidi" w:cstheme="majorBidi"/>
          <w:b/>
          <w:color w:val="000000"/>
          <w:w w:val="102"/>
          <w:sz w:val="20"/>
          <w:szCs w:val="20"/>
        </w:rPr>
        <w:t>Struktur organisasi di PT Indomarco Prismatama Cabang Surabaya terdiri dari :</w:t>
      </w:r>
    </w:p>
    <w:p w:rsidR="00AC7B35" w:rsidRPr="00E66B59" w:rsidRDefault="00AC7B35" w:rsidP="00AC7B35">
      <w:pPr>
        <w:widowControl w:val="0"/>
        <w:numPr>
          <w:ilvl w:val="1"/>
          <w:numId w:val="6"/>
        </w:numPr>
        <w:tabs>
          <w:tab w:val="clear" w:pos="2520"/>
          <w:tab w:val="num" w:pos="850"/>
        </w:tabs>
        <w:autoSpaceDE w:val="0"/>
        <w:autoSpaceDN w:val="0"/>
        <w:adjustRightInd w:val="0"/>
        <w:spacing w:after="120" w:line="240" w:lineRule="auto"/>
        <w:ind w:left="850"/>
        <w:jc w:val="both"/>
        <w:rPr>
          <w:rFonts w:asciiTheme="majorBidi" w:hAnsiTheme="majorBidi" w:cstheme="majorBidi"/>
          <w:color w:val="000000"/>
          <w:spacing w:val="-6"/>
          <w:sz w:val="20"/>
          <w:szCs w:val="20"/>
        </w:rPr>
      </w:pPr>
      <w:r w:rsidRPr="00E66B59">
        <w:rPr>
          <w:rFonts w:asciiTheme="majorBidi" w:hAnsiTheme="majorBidi" w:cstheme="majorBidi"/>
          <w:color w:val="000000"/>
          <w:spacing w:val="-6"/>
          <w:sz w:val="20"/>
          <w:szCs w:val="20"/>
        </w:rPr>
        <w:t>Branch Manager.</w:t>
      </w:r>
    </w:p>
    <w:p w:rsidR="00AC7B35" w:rsidRPr="00E66B59" w:rsidRDefault="00AC7B35" w:rsidP="00AC7B35">
      <w:pPr>
        <w:widowControl w:val="0"/>
        <w:numPr>
          <w:ilvl w:val="1"/>
          <w:numId w:val="6"/>
        </w:numPr>
        <w:tabs>
          <w:tab w:val="clear" w:pos="2520"/>
          <w:tab w:val="num" w:pos="850"/>
        </w:tabs>
        <w:autoSpaceDE w:val="0"/>
        <w:autoSpaceDN w:val="0"/>
        <w:adjustRightInd w:val="0"/>
        <w:spacing w:after="120" w:line="240" w:lineRule="auto"/>
        <w:ind w:left="850"/>
        <w:jc w:val="both"/>
        <w:rPr>
          <w:rFonts w:asciiTheme="majorBidi" w:hAnsiTheme="majorBidi" w:cstheme="majorBidi"/>
          <w:color w:val="000000"/>
          <w:spacing w:val="-6"/>
          <w:sz w:val="20"/>
          <w:szCs w:val="20"/>
        </w:rPr>
      </w:pPr>
      <w:r w:rsidRPr="00E66B59">
        <w:rPr>
          <w:rFonts w:asciiTheme="majorBidi" w:hAnsiTheme="majorBidi" w:cstheme="majorBidi"/>
          <w:color w:val="000000"/>
          <w:spacing w:val="-5"/>
          <w:sz w:val="20"/>
          <w:szCs w:val="20"/>
        </w:rPr>
        <w:t xml:space="preserve">Deputy Branch Manager. </w:t>
      </w:r>
    </w:p>
    <w:p w:rsidR="00AC7B35" w:rsidRPr="00E66B59" w:rsidRDefault="00AC7B35" w:rsidP="00AC7B35">
      <w:pPr>
        <w:widowControl w:val="0"/>
        <w:numPr>
          <w:ilvl w:val="1"/>
          <w:numId w:val="6"/>
        </w:numPr>
        <w:tabs>
          <w:tab w:val="clear" w:pos="2520"/>
          <w:tab w:val="num" w:pos="850"/>
        </w:tabs>
        <w:autoSpaceDE w:val="0"/>
        <w:autoSpaceDN w:val="0"/>
        <w:adjustRightInd w:val="0"/>
        <w:spacing w:after="120" w:line="240" w:lineRule="auto"/>
        <w:ind w:left="850"/>
        <w:jc w:val="both"/>
        <w:rPr>
          <w:rFonts w:asciiTheme="majorBidi" w:hAnsiTheme="majorBidi" w:cstheme="majorBidi"/>
          <w:color w:val="000000"/>
          <w:spacing w:val="-6"/>
          <w:sz w:val="20"/>
          <w:szCs w:val="20"/>
        </w:rPr>
      </w:pPr>
      <w:r w:rsidRPr="00E66B59">
        <w:rPr>
          <w:rFonts w:asciiTheme="majorBidi" w:hAnsiTheme="majorBidi" w:cstheme="majorBidi"/>
          <w:color w:val="000000"/>
          <w:w w:val="107"/>
          <w:sz w:val="20"/>
          <w:szCs w:val="20"/>
        </w:rPr>
        <w:t xml:space="preserve">Manager-manager  yang  bertanggung  jawab  terhadap  masing-masing </w:t>
      </w:r>
      <w:r w:rsidRPr="00E66B59">
        <w:rPr>
          <w:rFonts w:asciiTheme="majorBidi" w:hAnsiTheme="majorBidi" w:cstheme="majorBidi"/>
          <w:color w:val="000000"/>
          <w:spacing w:val="-3"/>
          <w:sz w:val="20"/>
          <w:szCs w:val="20"/>
        </w:rPr>
        <w:t>departemen di bawah pengawasannya.</w:t>
      </w:r>
    </w:p>
    <w:p w:rsidR="00AC7B35" w:rsidRPr="00E66B59" w:rsidRDefault="00AC7B35" w:rsidP="00AC7B35">
      <w:pPr>
        <w:widowControl w:val="0"/>
        <w:autoSpaceDE w:val="0"/>
        <w:autoSpaceDN w:val="0"/>
        <w:adjustRightInd w:val="0"/>
        <w:spacing w:after="120" w:line="240" w:lineRule="auto"/>
        <w:ind w:left="820" w:firstLine="660"/>
        <w:jc w:val="both"/>
        <w:rPr>
          <w:rFonts w:asciiTheme="majorBidi" w:hAnsiTheme="majorBidi" w:cstheme="majorBidi"/>
          <w:color w:val="000000"/>
          <w:spacing w:val="-3"/>
          <w:sz w:val="20"/>
          <w:szCs w:val="20"/>
        </w:rPr>
      </w:pPr>
      <w:r w:rsidRPr="00E66B59">
        <w:rPr>
          <w:rFonts w:asciiTheme="majorBidi" w:hAnsiTheme="majorBidi" w:cstheme="majorBidi"/>
          <w:color w:val="000000"/>
          <w:w w:val="102"/>
          <w:sz w:val="20"/>
          <w:szCs w:val="20"/>
        </w:rPr>
        <w:t>Departemen</w:t>
      </w:r>
      <w:r w:rsidRPr="00E66B59">
        <w:rPr>
          <w:rFonts w:asciiTheme="majorBidi" w:hAnsiTheme="majorBidi" w:cstheme="majorBidi"/>
          <w:color w:val="000000"/>
          <w:w w:val="108"/>
          <w:sz w:val="20"/>
          <w:szCs w:val="20"/>
        </w:rPr>
        <w:t xml:space="preserve">-departemen  yang  ada  dalam  struktur organisasi  PT </w:t>
      </w:r>
      <w:r w:rsidRPr="00E66B59">
        <w:rPr>
          <w:rFonts w:asciiTheme="majorBidi" w:hAnsiTheme="majorBidi" w:cstheme="majorBidi"/>
          <w:color w:val="000000"/>
          <w:spacing w:val="-3"/>
          <w:sz w:val="20"/>
          <w:szCs w:val="20"/>
        </w:rPr>
        <w:t xml:space="preserve">Indomarco Prismatama Cabang Surabaya adalah : </w:t>
      </w:r>
    </w:p>
    <w:p w:rsidR="00AC7B35" w:rsidRPr="00E66B59" w:rsidRDefault="00AC7B35" w:rsidP="00AC7B35">
      <w:pPr>
        <w:widowControl w:val="0"/>
        <w:numPr>
          <w:ilvl w:val="1"/>
          <w:numId w:val="24"/>
        </w:numPr>
        <w:tabs>
          <w:tab w:val="clear" w:pos="1880"/>
          <w:tab w:val="num" w:pos="1180"/>
        </w:tabs>
        <w:autoSpaceDE w:val="0"/>
        <w:autoSpaceDN w:val="0"/>
        <w:adjustRightInd w:val="0"/>
        <w:spacing w:after="120" w:line="240" w:lineRule="auto"/>
        <w:ind w:left="1180"/>
        <w:jc w:val="both"/>
        <w:rPr>
          <w:rFonts w:asciiTheme="majorBidi" w:hAnsiTheme="majorBidi" w:cstheme="majorBidi"/>
          <w:color w:val="000000"/>
          <w:sz w:val="20"/>
          <w:szCs w:val="20"/>
        </w:rPr>
      </w:pPr>
      <w:r w:rsidRPr="00E66B59">
        <w:rPr>
          <w:rFonts w:asciiTheme="majorBidi" w:hAnsiTheme="majorBidi" w:cstheme="majorBidi"/>
          <w:color w:val="000000"/>
          <w:sz w:val="20"/>
          <w:szCs w:val="20"/>
        </w:rPr>
        <w:t xml:space="preserve">Distribution center </w:t>
      </w:r>
    </w:p>
    <w:p w:rsidR="00AC7B35" w:rsidRPr="00E66B59" w:rsidRDefault="00AC7B35" w:rsidP="00AC7B35">
      <w:pPr>
        <w:widowControl w:val="0"/>
        <w:autoSpaceDE w:val="0"/>
        <w:autoSpaceDN w:val="0"/>
        <w:adjustRightInd w:val="0"/>
        <w:spacing w:after="120" w:line="240" w:lineRule="auto"/>
        <w:ind w:left="1179"/>
        <w:jc w:val="both"/>
        <w:rPr>
          <w:rFonts w:asciiTheme="majorBidi" w:hAnsiTheme="majorBidi" w:cstheme="majorBidi"/>
          <w:color w:val="000000"/>
          <w:spacing w:val="-3"/>
          <w:sz w:val="20"/>
          <w:szCs w:val="20"/>
        </w:rPr>
      </w:pPr>
      <w:r w:rsidRPr="00E66B59">
        <w:rPr>
          <w:rFonts w:asciiTheme="majorBidi" w:hAnsiTheme="majorBidi" w:cstheme="majorBidi"/>
          <w:color w:val="000000"/>
          <w:w w:val="104"/>
          <w:sz w:val="20"/>
          <w:szCs w:val="20"/>
        </w:rPr>
        <w:t xml:space="preserve">Sistem  distribusi  dirancang  seefisien  </w:t>
      </w:r>
      <w:r w:rsidRPr="00E66B59">
        <w:rPr>
          <w:rFonts w:asciiTheme="majorBidi" w:hAnsiTheme="majorBidi" w:cstheme="majorBidi"/>
          <w:color w:val="000000"/>
          <w:w w:val="104"/>
          <w:sz w:val="20"/>
          <w:szCs w:val="20"/>
        </w:rPr>
        <w:lastRenderedPageBreak/>
        <w:t xml:space="preserve">mungkin  dengan  jaringan </w:t>
      </w:r>
      <w:r w:rsidRPr="00E66B59">
        <w:rPr>
          <w:rFonts w:asciiTheme="majorBidi" w:hAnsiTheme="majorBidi" w:cstheme="majorBidi"/>
          <w:color w:val="000000"/>
          <w:w w:val="104"/>
          <w:sz w:val="20"/>
          <w:szCs w:val="20"/>
        </w:rPr>
        <w:br/>
      </w:r>
      <w:r w:rsidRPr="00E66B59">
        <w:rPr>
          <w:rFonts w:asciiTheme="majorBidi" w:hAnsiTheme="majorBidi" w:cstheme="majorBidi"/>
          <w:color w:val="000000"/>
          <w:w w:val="101"/>
          <w:sz w:val="20"/>
          <w:szCs w:val="20"/>
        </w:rPr>
        <w:t xml:space="preserve">pemasok yang handal dalam menyediakan produk yang terkenal dan </w:t>
      </w:r>
      <w:r w:rsidRPr="00E66B59">
        <w:rPr>
          <w:rFonts w:asciiTheme="majorBidi" w:hAnsiTheme="majorBidi" w:cstheme="majorBidi"/>
          <w:color w:val="000000"/>
          <w:w w:val="101"/>
          <w:sz w:val="20"/>
          <w:szCs w:val="20"/>
        </w:rPr>
        <w:br/>
      </w:r>
      <w:r w:rsidRPr="00E66B59">
        <w:rPr>
          <w:rFonts w:asciiTheme="majorBidi" w:hAnsiTheme="majorBidi" w:cstheme="majorBidi"/>
          <w:color w:val="000000"/>
          <w:spacing w:val="-2"/>
          <w:sz w:val="20"/>
          <w:szCs w:val="20"/>
        </w:rPr>
        <w:t xml:space="preserve">berkualitas serta sumber daya manusia yang kompeten, menjadikan PT </w:t>
      </w:r>
      <w:r w:rsidRPr="00E66B59">
        <w:rPr>
          <w:rFonts w:asciiTheme="majorBidi" w:hAnsiTheme="majorBidi" w:cstheme="majorBidi"/>
          <w:color w:val="000000"/>
          <w:spacing w:val="-2"/>
          <w:sz w:val="20"/>
          <w:szCs w:val="20"/>
        </w:rPr>
        <w:br/>
      </w:r>
      <w:r w:rsidRPr="00E66B59">
        <w:rPr>
          <w:rFonts w:asciiTheme="majorBidi" w:hAnsiTheme="majorBidi" w:cstheme="majorBidi"/>
          <w:color w:val="000000"/>
          <w:w w:val="106"/>
          <w:sz w:val="20"/>
          <w:szCs w:val="20"/>
        </w:rPr>
        <w:t xml:space="preserve">Indomarco  Prismatama  memberikan  pelayanan  terbaik  kepada </w:t>
      </w:r>
      <w:r w:rsidRPr="00E66B59">
        <w:rPr>
          <w:rFonts w:asciiTheme="majorBidi" w:hAnsiTheme="majorBidi" w:cstheme="majorBidi"/>
          <w:color w:val="000000"/>
          <w:w w:val="106"/>
          <w:sz w:val="20"/>
          <w:szCs w:val="20"/>
        </w:rPr>
        <w:br/>
      </w:r>
      <w:r w:rsidRPr="00E66B59">
        <w:rPr>
          <w:rFonts w:asciiTheme="majorBidi" w:hAnsiTheme="majorBidi" w:cstheme="majorBidi"/>
          <w:color w:val="000000"/>
          <w:w w:val="107"/>
          <w:sz w:val="20"/>
          <w:szCs w:val="20"/>
        </w:rPr>
        <w:t xml:space="preserve">konsumen. Saat ini PT Indomarco Prismatama ada di Ancol, Jakarta, </w:t>
      </w:r>
      <w:r w:rsidRPr="00E66B59">
        <w:rPr>
          <w:rFonts w:asciiTheme="majorBidi" w:hAnsiTheme="majorBidi" w:cstheme="majorBidi"/>
          <w:color w:val="000000"/>
          <w:w w:val="107"/>
          <w:sz w:val="20"/>
          <w:szCs w:val="20"/>
        </w:rPr>
        <w:br/>
      </w:r>
      <w:r w:rsidRPr="00E66B59">
        <w:rPr>
          <w:rFonts w:asciiTheme="majorBidi" w:hAnsiTheme="majorBidi" w:cstheme="majorBidi"/>
          <w:color w:val="000000"/>
          <w:spacing w:val="-2"/>
          <w:sz w:val="20"/>
          <w:szCs w:val="20"/>
        </w:rPr>
        <w:t>Cimanggis, Depok, Tangerang, Bandung, Surabaya dan Medan</w:t>
      </w:r>
      <w:r w:rsidRPr="00E66B59">
        <w:rPr>
          <w:rFonts w:asciiTheme="majorBidi" w:hAnsiTheme="majorBidi" w:cstheme="majorBidi"/>
          <w:color w:val="000000"/>
          <w:w w:val="103"/>
          <w:sz w:val="20"/>
          <w:szCs w:val="20"/>
        </w:rPr>
        <w:t xml:space="preserve">. Untuk menjalin kerjasam dengan para pemasok PT Indomarco  Prismatama  memiliki  posisi  baik dalam menentukan </w:t>
      </w:r>
      <w:r w:rsidRPr="00E66B59">
        <w:rPr>
          <w:rFonts w:asciiTheme="majorBidi" w:hAnsiTheme="majorBidi" w:cstheme="majorBidi"/>
          <w:color w:val="000000"/>
          <w:spacing w:val="-3"/>
          <w:sz w:val="20"/>
          <w:szCs w:val="20"/>
        </w:rPr>
        <w:t xml:space="preserve">produk yang akan dijualnya. </w:t>
      </w:r>
    </w:p>
    <w:p w:rsidR="00AC7B35" w:rsidRPr="00E66B59" w:rsidRDefault="00AC7B35" w:rsidP="00AC7B35">
      <w:pPr>
        <w:widowControl w:val="0"/>
        <w:numPr>
          <w:ilvl w:val="1"/>
          <w:numId w:val="24"/>
        </w:numPr>
        <w:tabs>
          <w:tab w:val="clear" w:pos="1880"/>
          <w:tab w:val="num" w:pos="1180"/>
        </w:tabs>
        <w:autoSpaceDE w:val="0"/>
        <w:autoSpaceDN w:val="0"/>
        <w:adjustRightInd w:val="0"/>
        <w:spacing w:after="120" w:line="240" w:lineRule="auto"/>
        <w:ind w:left="1180"/>
        <w:jc w:val="both"/>
        <w:rPr>
          <w:rFonts w:asciiTheme="majorBidi" w:hAnsiTheme="majorBidi" w:cstheme="majorBidi"/>
          <w:color w:val="000000"/>
          <w:w w:val="103"/>
          <w:sz w:val="20"/>
          <w:szCs w:val="20"/>
        </w:rPr>
      </w:pPr>
      <w:r w:rsidRPr="00E66B59">
        <w:rPr>
          <w:rFonts w:asciiTheme="majorBidi" w:hAnsiTheme="majorBidi" w:cstheme="majorBidi"/>
          <w:color w:val="000000"/>
          <w:sz w:val="20"/>
          <w:szCs w:val="20"/>
        </w:rPr>
        <w:t>Area</w:t>
      </w:r>
    </w:p>
    <w:p w:rsidR="00AC7B35" w:rsidRPr="00E66B59" w:rsidRDefault="00AC7B35" w:rsidP="00AC7B35">
      <w:pPr>
        <w:widowControl w:val="0"/>
        <w:autoSpaceDE w:val="0"/>
        <w:autoSpaceDN w:val="0"/>
        <w:adjustRightInd w:val="0"/>
        <w:spacing w:after="120" w:line="240" w:lineRule="auto"/>
        <w:ind w:left="1180"/>
        <w:jc w:val="both"/>
        <w:rPr>
          <w:rFonts w:asciiTheme="majorBidi" w:hAnsiTheme="majorBidi" w:cstheme="majorBidi"/>
          <w:color w:val="000000"/>
          <w:sz w:val="20"/>
          <w:szCs w:val="20"/>
        </w:rPr>
      </w:pPr>
      <w:r w:rsidRPr="00E66B59">
        <w:rPr>
          <w:rFonts w:asciiTheme="majorBidi" w:hAnsiTheme="majorBidi" w:cstheme="majorBidi"/>
          <w:color w:val="000000"/>
          <w:w w:val="103"/>
          <w:sz w:val="20"/>
          <w:szCs w:val="20"/>
        </w:rPr>
        <w:t>Bagian</w:t>
      </w:r>
      <w:r w:rsidRPr="00E66B59">
        <w:rPr>
          <w:rFonts w:asciiTheme="majorBidi" w:hAnsiTheme="majorBidi" w:cstheme="majorBidi"/>
          <w:color w:val="000000"/>
          <w:spacing w:val="-3"/>
          <w:sz w:val="20"/>
          <w:szCs w:val="20"/>
        </w:rPr>
        <w:t xml:space="preserve"> yang betanggung jawab dalam menjalankan operasi toko.</w:t>
      </w:r>
    </w:p>
    <w:p w:rsidR="00AC7B35" w:rsidRPr="00E66B59" w:rsidRDefault="00AC7B35" w:rsidP="00AC7B35">
      <w:pPr>
        <w:widowControl w:val="0"/>
        <w:numPr>
          <w:ilvl w:val="1"/>
          <w:numId w:val="24"/>
        </w:numPr>
        <w:tabs>
          <w:tab w:val="clear" w:pos="1880"/>
          <w:tab w:val="num" w:pos="1180"/>
        </w:tabs>
        <w:autoSpaceDE w:val="0"/>
        <w:autoSpaceDN w:val="0"/>
        <w:adjustRightInd w:val="0"/>
        <w:spacing w:after="120" w:line="240" w:lineRule="auto"/>
        <w:ind w:left="1180"/>
        <w:jc w:val="both"/>
        <w:rPr>
          <w:rFonts w:asciiTheme="majorBidi" w:hAnsiTheme="majorBidi" w:cstheme="majorBidi"/>
          <w:color w:val="000000"/>
          <w:sz w:val="20"/>
          <w:szCs w:val="20"/>
        </w:rPr>
      </w:pPr>
      <w:r w:rsidRPr="00E66B59">
        <w:rPr>
          <w:rFonts w:asciiTheme="majorBidi" w:hAnsiTheme="majorBidi" w:cstheme="majorBidi"/>
          <w:color w:val="000000"/>
          <w:sz w:val="20"/>
          <w:szCs w:val="20"/>
        </w:rPr>
        <w:t xml:space="preserve">Finace Reguler </w:t>
      </w:r>
    </w:p>
    <w:p w:rsidR="00AC7B35" w:rsidRPr="00E66B59" w:rsidRDefault="00AC7B35" w:rsidP="00AC7B35">
      <w:pPr>
        <w:widowControl w:val="0"/>
        <w:autoSpaceDE w:val="0"/>
        <w:autoSpaceDN w:val="0"/>
        <w:adjustRightInd w:val="0"/>
        <w:spacing w:after="120" w:line="240" w:lineRule="auto"/>
        <w:ind w:left="1180"/>
        <w:jc w:val="both"/>
        <w:rPr>
          <w:rFonts w:asciiTheme="majorBidi" w:hAnsiTheme="majorBidi" w:cstheme="majorBidi"/>
          <w:color w:val="000000"/>
          <w:spacing w:val="-3"/>
          <w:sz w:val="20"/>
          <w:szCs w:val="20"/>
        </w:rPr>
      </w:pPr>
      <w:r w:rsidRPr="00E66B59">
        <w:rPr>
          <w:rFonts w:asciiTheme="majorBidi" w:hAnsiTheme="majorBidi" w:cstheme="majorBidi"/>
          <w:color w:val="000000"/>
          <w:spacing w:val="-3"/>
          <w:sz w:val="20"/>
          <w:szCs w:val="20"/>
        </w:rPr>
        <w:t xml:space="preserve">Bagian </w:t>
      </w:r>
      <w:r w:rsidRPr="00E66B59">
        <w:rPr>
          <w:rFonts w:asciiTheme="majorBidi" w:hAnsiTheme="majorBidi" w:cstheme="majorBidi"/>
          <w:color w:val="000000"/>
          <w:w w:val="103"/>
          <w:sz w:val="20"/>
          <w:szCs w:val="20"/>
        </w:rPr>
        <w:t>yang</w:t>
      </w:r>
      <w:r w:rsidRPr="00E66B59">
        <w:rPr>
          <w:rFonts w:asciiTheme="majorBidi" w:hAnsiTheme="majorBidi" w:cstheme="majorBidi"/>
          <w:color w:val="000000"/>
          <w:spacing w:val="-3"/>
          <w:sz w:val="20"/>
          <w:szCs w:val="20"/>
        </w:rPr>
        <w:t xml:space="preserve">  bertanggung jawab dalam hal keluar masuk uang atas toko-toko yang dimiliki PT indomarco </w:t>
      </w:r>
      <w:r w:rsidRPr="00E66B59">
        <w:rPr>
          <w:rFonts w:asciiTheme="majorBidi" w:hAnsiTheme="majorBidi" w:cstheme="majorBidi"/>
          <w:color w:val="000000"/>
          <w:spacing w:val="-3"/>
          <w:sz w:val="20"/>
          <w:szCs w:val="20"/>
        </w:rPr>
        <w:lastRenderedPageBreak/>
        <w:t xml:space="preserve">Prismatama sendiri. </w:t>
      </w:r>
    </w:p>
    <w:p w:rsidR="00AC7B35" w:rsidRPr="00E66B59" w:rsidRDefault="00AC7B35" w:rsidP="00AC7B35">
      <w:pPr>
        <w:widowControl w:val="0"/>
        <w:numPr>
          <w:ilvl w:val="1"/>
          <w:numId w:val="24"/>
        </w:numPr>
        <w:tabs>
          <w:tab w:val="clear" w:pos="1880"/>
          <w:tab w:val="num" w:pos="1180"/>
        </w:tabs>
        <w:autoSpaceDE w:val="0"/>
        <w:autoSpaceDN w:val="0"/>
        <w:adjustRightInd w:val="0"/>
        <w:spacing w:after="120" w:line="240" w:lineRule="auto"/>
        <w:ind w:left="1180"/>
        <w:jc w:val="both"/>
        <w:rPr>
          <w:rFonts w:asciiTheme="majorBidi" w:hAnsiTheme="majorBidi" w:cstheme="majorBidi"/>
          <w:color w:val="000000"/>
          <w:spacing w:val="-1"/>
          <w:sz w:val="20"/>
          <w:szCs w:val="20"/>
        </w:rPr>
      </w:pPr>
      <w:r w:rsidRPr="00E66B59">
        <w:rPr>
          <w:rFonts w:asciiTheme="majorBidi" w:hAnsiTheme="majorBidi" w:cstheme="majorBidi"/>
          <w:color w:val="000000"/>
          <w:sz w:val="20"/>
          <w:szCs w:val="20"/>
        </w:rPr>
        <w:t>Finance</w:t>
      </w:r>
      <w:r w:rsidRPr="00E66B59">
        <w:rPr>
          <w:rFonts w:asciiTheme="majorBidi" w:hAnsiTheme="majorBidi" w:cstheme="majorBidi"/>
          <w:color w:val="000000"/>
          <w:spacing w:val="-1"/>
          <w:sz w:val="20"/>
          <w:szCs w:val="20"/>
        </w:rPr>
        <w:t xml:space="preserve"> Franchise</w:t>
      </w:r>
    </w:p>
    <w:p w:rsidR="00AC7B35" w:rsidRPr="00E66B59" w:rsidRDefault="00AC7B35" w:rsidP="00AC7B35">
      <w:pPr>
        <w:widowControl w:val="0"/>
        <w:autoSpaceDE w:val="0"/>
        <w:autoSpaceDN w:val="0"/>
        <w:adjustRightInd w:val="0"/>
        <w:spacing w:after="120" w:line="240" w:lineRule="auto"/>
        <w:ind w:left="1180"/>
        <w:jc w:val="both"/>
        <w:rPr>
          <w:rFonts w:asciiTheme="majorBidi" w:hAnsiTheme="majorBidi" w:cstheme="majorBidi"/>
          <w:color w:val="000000"/>
          <w:spacing w:val="-3"/>
          <w:sz w:val="20"/>
          <w:szCs w:val="20"/>
        </w:rPr>
      </w:pPr>
      <w:r w:rsidRPr="00E66B59">
        <w:rPr>
          <w:rFonts w:asciiTheme="majorBidi" w:hAnsiTheme="majorBidi" w:cstheme="majorBidi"/>
          <w:color w:val="000000"/>
          <w:w w:val="102"/>
          <w:sz w:val="20"/>
          <w:szCs w:val="20"/>
        </w:rPr>
        <w:t xml:space="preserve">Bagian yang   bertanggung jawab dalam hal keluar masuk uang atas </w:t>
      </w:r>
      <w:r w:rsidRPr="00E66B59">
        <w:rPr>
          <w:rFonts w:asciiTheme="majorBidi" w:hAnsiTheme="majorBidi" w:cstheme="majorBidi"/>
          <w:color w:val="000000"/>
          <w:w w:val="108"/>
          <w:sz w:val="20"/>
          <w:szCs w:val="20"/>
        </w:rPr>
        <w:t xml:space="preserve">toko-toko   yang   dimiliki   PT   Indomarco   Prismatama   yang </w:t>
      </w:r>
      <w:r w:rsidRPr="00E66B59">
        <w:rPr>
          <w:rFonts w:asciiTheme="majorBidi" w:hAnsiTheme="majorBidi" w:cstheme="majorBidi"/>
          <w:color w:val="000000"/>
          <w:spacing w:val="-3"/>
          <w:sz w:val="20"/>
          <w:szCs w:val="20"/>
        </w:rPr>
        <w:t xml:space="preserve">pengelolaanya sistem franchise yang dikelola oleh perorangan. </w:t>
      </w:r>
    </w:p>
    <w:p w:rsidR="00AC7B35" w:rsidRPr="00E66B59" w:rsidRDefault="00AC7B35" w:rsidP="00AC7B35">
      <w:pPr>
        <w:widowControl w:val="0"/>
        <w:numPr>
          <w:ilvl w:val="1"/>
          <w:numId w:val="24"/>
        </w:numPr>
        <w:tabs>
          <w:tab w:val="clear" w:pos="1880"/>
          <w:tab w:val="num" w:pos="1180"/>
        </w:tabs>
        <w:autoSpaceDE w:val="0"/>
        <w:autoSpaceDN w:val="0"/>
        <w:adjustRightInd w:val="0"/>
        <w:spacing w:after="120" w:line="240" w:lineRule="auto"/>
        <w:ind w:left="1180"/>
        <w:jc w:val="both"/>
        <w:rPr>
          <w:rFonts w:asciiTheme="majorBidi" w:hAnsiTheme="majorBidi" w:cstheme="majorBidi"/>
          <w:color w:val="000000"/>
          <w:spacing w:val="-3"/>
          <w:sz w:val="20"/>
          <w:szCs w:val="20"/>
        </w:rPr>
      </w:pPr>
      <w:r w:rsidRPr="00E66B59">
        <w:rPr>
          <w:rFonts w:asciiTheme="majorBidi" w:hAnsiTheme="majorBidi" w:cstheme="majorBidi"/>
          <w:color w:val="000000"/>
          <w:sz w:val="20"/>
          <w:szCs w:val="20"/>
        </w:rPr>
        <w:t>Accounting</w:t>
      </w:r>
      <w:r w:rsidRPr="00E66B59">
        <w:rPr>
          <w:rFonts w:asciiTheme="majorBidi" w:hAnsiTheme="majorBidi" w:cstheme="majorBidi"/>
          <w:color w:val="000000"/>
          <w:spacing w:val="-3"/>
          <w:sz w:val="20"/>
          <w:szCs w:val="20"/>
        </w:rPr>
        <w:t xml:space="preserve"> and Tax Reguler</w:t>
      </w:r>
    </w:p>
    <w:p w:rsidR="00AC7B35" w:rsidRPr="00E66B59" w:rsidRDefault="00AC7B35" w:rsidP="00AC7B35">
      <w:pPr>
        <w:widowControl w:val="0"/>
        <w:autoSpaceDE w:val="0"/>
        <w:autoSpaceDN w:val="0"/>
        <w:adjustRightInd w:val="0"/>
        <w:spacing w:after="120" w:line="240" w:lineRule="auto"/>
        <w:ind w:left="1180"/>
        <w:jc w:val="both"/>
        <w:rPr>
          <w:rFonts w:asciiTheme="majorBidi" w:hAnsiTheme="majorBidi" w:cstheme="majorBidi"/>
          <w:color w:val="000000"/>
          <w:spacing w:val="-3"/>
          <w:sz w:val="20"/>
          <w:szCs w:val="20"/>
        </w:rPr>
      </w:pPr>
      <w:r w:rsidRPr="00E66B59">
        <w:rPr>
          <w:rFonts w:asciiTheme="majorBidi" w:hAnsiTheme="majorBidi" w:cstheme="majorBidi"/>
          <w:color w:val="000000"/>
          <w:spacing w:val="-3"/>
          <w:sz w:val="20"/>
          <w:szCs w:val="20"/>
        </w:rPr>
        <w:t>Bagian yang bertanggung jawab dalam hal menyusun laporan keuangan dan menyusun laporan pajak untuk toko-toko PT Indomarco Prismatama Sendiri.</w:t>
      </w:r>
    </w:p>
    <w:p w:rsidR="00AC7B35" w:rsidRPr="00E66B59" w:rsidRDefault="00AC7B35" w:rsidP="00AC7B35">
      <w:pPr>
        <w:widowControl w:val="0"/>
        <w:numPr>
          <w:ilvl w:val="1"/>
          <w:numId w:val="24"/>
        </w:numPr>
        <w:tabs>
          <w:tab w:val="clear" w:pos="1880"/>
          <w:tab w:val="num" w:pos="1180"/>
        </w:tabs>
        <w:autoSpaceDE w:val="0"/>
        <w:autoSpaceDN w:val="0"/>
        <w:adjustRightInd w:val="0"/>
        <w:spacing w:after="120" w:line="240" w:lineRule="auto"/>
        <w:ind w:left="1180"/>
        <w:jc w:val="both"/>
        <w:rPr>
          <w:rFonts w:asciiTheme="majorBidi" w:hAnsiTheme="majorBidi" w:cstheme="majorBidi"/>
          <w:color w:val="000000"/>
          <w:spacing w:val="-3"/>
          <w:sz w:val="20"/>
          <w:szCs w:val="20"/>
        </w:rPr>
      </w:pPr>
      <w:r w:rsidRPr="00E66B59">
        <w:rPr>
          <w:rFonts w:asciiTheme="majorBidi" w:hAnsiTheme="majorBidi" w:cstheme="majorBidi"/>
          <w:color w:val="000000"/>
          <w:sz w:val="20"/>
          <w:szCs w:val="20"/>
        </w:rPr>
        <w:t>Accounting</w:t>
      </w:r>
      <w:r w:rsidRPr="00E66B59">
        <w:rPr>
          <w:rFonts w:asciiTheme="majorBidi" w:hAnsiTheme="majorBidi" w:cstheme="majorBidi"/>
          <w:color w:val="000000"/>
          <w:spacing w:val="-3"/>
          <w:sz w:val="20"/>
          <w:szCs w:val="20"/>
        </w:rPr>
        <w:t xml:space="preserve"> and Tax Franchise </w:t>
      </w:r>
    </w:p>
    <w:p w:rsidR="00AC7B35" w:rsidRPr="00E66B59" w:rsidRDefault="00AC7B35" w:rsidP="00AC7B35">
      <w:pPr>
        <w:widowControl w:val="0"/>
        <w:autoSpaceDE w:val="0"/>
        <w:autoSpaceDN w:val="0"/>
        <w:adjustRightInd w:val="0"/>
        <w:spacing w:after="120" w:line="240" w:lineRule="auto"/>
        <w:ind w:left="1180"/>
        <w:jc w:val="both"/>
        <w:rPr>
          <w:rFonts w:asciiTheme="majorBidi" w:hAnsiTheme="majorBidi" w:cstheme="majorBidi"/>
          <w:color w:val="000000"/>
          <w:spacing w:val="-3"/>
          <w:sz w:val="20"/>
          <w:szCs w:val="20"/>
        </w:rPr>
      </w:pPr>
      <w:r w:rsidRPr="00E66B59">
        <w:rPr>
          <w:rFonts w:asciiTheme="majorBidi" w:hAnsiTheme="majorBidi" w:cstheme="majorBidi"/>
          <w:color w:val="000000"/>
          <w:spacing w:val="-4"/>
          <w:sz w:val="20"/>
          <w:szCs w:val="20"/>
        </w:rPr>
        <w:t xml:space="preserve">Bagian </w:t>
      </w:r>
      <w:r w:rsidRPr="00E66B59">
        <w:rPr>
          <w:rFonts w:asciiTheme="majorBidi" w:hAnsiTheme="majorBidi" w:cstheme="majorBidi"/>
          <w:color w:val="000000"/>
          <w:w w:val="103"/>
          <w:sz w:val="20"/>
          <w:szCs w:val="20"/>
        </w:rPr>
        <w:t>yang</w:t>
      </w:r>
      <w:r w:rsidRPr="00E66B59">
        <w:rPr>
          <w:rFonts w:asciiTheme="majorBidi" w:hAnsiTheme="majorBidi" w:cstheme="majorBidi"/>
          <w:color w:val="000000"/>
          <w:spacing w:val="-4"/>
          <w:sz w:val="20"/>
          <w:szCs w:val="20"/>
        </w:rPr>
        <w:t xml:space="preserve"> bertanggung jawab dalam hal menyusun laporan keuangan </w:t>
      </w:r>
      <w:r w:rsidRPr="00E66B59">
        <w:rPr>
          <w:rFonts w:asciiTheme="majorBidi" w:hAnsiTheme="majorBidi" w:cstheme="majorBidi"/>
          <w:color w:val="000000"/>
          <w:w w:val="105"/>
          <w:sz w:val="20"/>
          <w:szCs w:val="20"/>
        </w:rPr>
        <w:t xml:space="preserve">dan  menyusun  laporan  pajak  untuk  toko-toko  PT  Indomarco </w:t>
      </w:r>
      <w:r w:rsidRPr="00E66B59">
        <w:rPr>
          <w:rFonts w:asciiTheme="majorBidi" w:hAnsiTheme="majorBidi" w:cstheme="majorBidi"/>
          <w:color w:val="000000"/>
          <w:spacing w:val="-3"/>
          <w:sz w:val="20"/>
          <w:szCs w:val="20"/>
        </w:rPr>
        <w:t>Prismatama yang pengelolaanya sistem franchise/waralaba.</w:t>
      </w:r>
    </w:p>
    <w:p w:rsidR="00AC7B35" w:rsidRPr="00E66B59" w:rsidRDefault="00AC7B35" w:rsidP="00AC7B35">
      <w:pPr>
        <w:widowControl w:val="0"/>
        <w:numPr>
          <w:ilvl w:val="1"/>
          <w:numId w:val="24"/>
        </w:numPr>
        <w:tabs>
          <w:tab w:val="clear" w:pos="1880"/>
          <w:tab w:val="num" w:pos="770"/>
          <w:tab w:val="num" w:pos="850"/>
        </w:tabs>
        <w:autoSpaceDE w:val="0"/>
        <w:autoSpaceDN w:val="0"/>
        <w:adjustRightInd w:val="0"/>
        <w:spacing w:after="120" w:line="240" w:lineRule="auto"/>
        <w:ind w:left="1180"/>
        <w:jc w:val="both"/>
        <w:rPr>
          <w:rFonts w:asciiTheme="majorBidi" w:hAnsiTheme="majorBidi" w:cstheme="majorBidi"/>
          <w:color w:val="000000"/>
          <w:spacing w:val="-3"/>
          <w:sz w:val="20"/>
          <w:szCs w:val="20"/>
        </w:rPr>
      </w:pPr>
      <w:r w:rsidRPr="00E66B59">
        <w:rPr>
          <w:rFonts w:asciiTheme="majorBidi" w:hAnsiTheme="majorBidi" w:cstheme="majorBidi"/>
          <w:color w:val="000000"/>
          <w:spacing w:val="-3"/>
          <w:sz w:val="20"/>
          <w:szCs w:val="20"/>
        </w:rPr>
        <w:t>EDP and BIC</w:t>
      </w:r>
    </w:p>
    <w:p w:rsidR="00AC7B35" w:rsidRPr="00E66B59" w:rsidRDefault="00AC7B35" w:rsidP="00AC7B35">
      <w:pPr>
        <w:widowControl w:val="0"/>
        <w:autoSpaceDE w:val="0"/>
        <w:autoSpaceDN w:val="0"/>
        <w:adjustRightInd w:val="0"/>
        <w:spacing w:after="120" w:line="240" w:lineRule="auto"/>
        <w:ind w:left="1180"/>
        <w:jc w:val="both"/>
        <w:rPr>
          <w:rFonts w:asciiTheme="majorBidi" w:hAnsiTheme="majorBidi" w:cstheme="majorBidi"/>
          <w:color w:val="000000"/>
          <w:spacing w:val="-3"/>
          <w:sz w:val="20"/>
          <w:szCs w:val="20"/>
        </w:rPr>
      </w:pPr>
      <w:r w:rsidRPr="00E66B59">
        <w:rPr>
          <w:rFonts w:asciiTheme="majorBidi" w:hAnsiTheme="majorBidi" w:cstheme="majorBidi"/>
          <w:color w:val="000000"/>
          <w:w w:val="103"/>
          <w:sz w:val="20"/>
          <w:szCs w:val="20"/>
        </w:rPr>
        <w:t>Electronic</w:t>
      </w:r>
      <w:r w:rsidRPr="00E66B59">
        <w:rPr>
          <w:rFonts w:asciiTheme="majorBidi" w:hAnsiTheme="majorBidi" w:cstheme="majorBidi"/>
          <w:color w:val="000000"/>
          <w:spacing w:val="-3"/>
          <w:sz w:val="20"/>
          <w:szCs w:val="20"/>
        </w:rPr>
        <w:t xml:space="preserve"> data procesing yang bertanggung jawab </w:t>
      </w:r>
      <w:r w:rsidRPr="00E66B59">
        <w:rPr>
          <w:rFonts w:asciiTheme="majorBidi" w:hAnsiTheme="majorBidi" w:cstheme="majorBidi"/>
          <w:color w:val="000000"/>
          <w:spacing w:val="-3"/>
          <w:sz w:val="20"/>
          <w:szCs w:val="20"/>
        </w:rPr>
        <w:lastRenderedPageBreak/>
        <w:t xml:space="preserve">dalam hal </w:t>
      </w:r>
      <w:r w:rsidRPr="00E66B59">
        <w:rPr>
          <w:rFonts w:asciiTheme="majorBidi" w:hAnsiTheme="majorBidi" w:cstheme="majorBidi"/>
          <w:color w:val="000000"/>
          <w:spacing w:val="-5"/>
          <w:sz w:val="20"/>
          <w:szCs w:val="20"/>
        </w:rPr>
        <w:t xml:space="preserve">mengentri semua data dan memproses data tersebut untuk </w:t>
      </w:r>
      <w:r w:rsidRPr="00E66B59">
        <w:rPr>
          <w:rFonts w:asciiTheme="majorBidi" w:hAnsiTheme="majorBidi" w:cstheme="majorBidi"/>
          <w:color w:val="000000"/>
          <w:spacing w:val="-3"/>
          <w:sz w:val="20"/>
          <w:szCs w:val="20"/>
        </w:rPr>
        <w:t>menampilkan laporan keuangan secara terkomputerisasi dan Bagian BIC mengontrol keluar masuknya barang.</w:t>
      </w:r>
    </w:p>
    <w:p w:rsidR="00AC7B35" w:rsidRPr="00E66B59" w:rsidRDefault="00AC7B35" w:rsidP="00AC7B35">
      <w:pPr>
        <w:widowControl w:val="0"/>
        <w:numPr>
          <w:ilvl w:val="1"/>
          <w:numId w:val="24"/>
        </w:numPr>
        <w:tabs>
          <w:tab w:val="clear" w:pos="1880"/>
          <w:tab w:val="num" w:pos="1180"/>
        </w:tabs>
        <w:autoSpaceDE w:val="0"/>
        <w:autoSpaceDN w:val="0"/>
        <w:adjustRightInd w:val="0"/>
        <w:spacing w:after="120" w:line="240" w:lineRule="auto"/>
        <w:ind w:left="1180"/>
        <w:jc w:val="both"/>
        <w:rPr>
          <w:rFonts w:asciiTheme="majorBidi" w:hAnsiTheme="majorBidi" w:cstheme="majorBidi"/>
          <w:color w:val="000000"/>
          <w:spacing w:val="-3"/>
          <w:sz w:val="20"/>
          <w:szCs w:val="20"/>
        </w:rPr>
      </w:pPr>
      <w:r w:rsidRPr="00E66B59">
        <w:rPr>
          <w:rFonts w:asciiTheme="majorBidi" w:hAnsiTheme="majorBidi" w:cstheme="majorBidi"/>
          <w:color w:val="000000"/>
          <w:sz w:val="20"/>
          <w:szCs w:val="20"/>
        </w:rPr>
        <w:t>Personel</w:t>
      </w:r>
      <w:r w:rsidRPr="00E66B59">
        <w:rPr>
          <w:rFonts w:asciiTheme="majorBidi" w:hAnsiTheme="majorBidi" w:cstheme="majorBidi"/>
          <w:color w:val="000000"/>
          <w:spacing w:val="-3"/>
          <w:sz w:val="20"/>
          <w:szCs w:val="20"/>
        </w:rPr>
        <w:t xml:space="preserve"> and General Affair </w:t>
      </w:r>
    </w:p>
    <w:p w:rsidR="00AC7B35" w:rsidRPr="00E66B59" w:rsidRDefault="00AC7B35" w:rsidP="00AC7B35">
      <w:pPr>
        <w:widowControl w:val="0"/>
        <w:autoSpaceDE w:val="0"/>
        <w:autoSpaceDN w:val="0"/>
        <w:adjustRightInd w:val="0"/>
        <w:spacing w:after="120" w:line="240" w:lineRule="auto"/>
        <w:ind w:left="1180"/>
        <w:jc w:val="both"/>
        <w:rPr>
          <w:rFonts w:asciiTheme="majorBidi" w:hAnsiTheme="majorBidi" w:cstheme="majorBidi"/>
          <w:color w:val="000000"/>
          <w:spacing w:val="-3"/>
          <w:sz w:val="20"/>
          <w:szCs w:val="20"/>
        </w:rPr>
      </w:pPr>
      <w:r w:rsidRPr="00E66B59">
        <w:rPr>
          <w:rFonts w:asciiTheme="majorBidi" w:hAnsiTheme="majorBidi" w:cstheme="majorBidi"/>
          <w:color w:val="000000"/>
          <w:spacing w:val="-3"/>
          <w:sz w:val="20"/>
          <w:szCs w:val="20"/>
        </w:rPr>
        <w:t xml:space="preserve">Bagian yang bertanggung jawab dalam hal   perekrutan karyawan dan </w:t>
      </w:r>
      <w:r w:rsidRPr="00E66B59">
        <w:rPr>
          <w:rFonts w:asciiTheme="majorBidi" w:hAnsiTheme="majorBidi" w:cstheme="majorBidi"/>
          <w:color w:val="000000"/>
          <w:w w:val="106"/>
          <w:sz w:val="20"/>
          <w:szCs w:val="20"/>
        </w:rPr>
        <w:t xml:space="preserve">mengatur semua kebutuhan semua departemen yang ada  di PT </w:t>
      </w:r>
      <w:r w:rsidRPr="00E66B59">
        <w:rPr>
          <w:rFonts w:asciiTheme="majorBidi" w:hAnsiTheme="majorBidi" w:cstheme="majorBidi"/>
          <w:color w:val="000000"/>
          <w:spacing w:val="-4"/>
          <w:sz w:val="20"/>
          <w:szCs w:val="20"/>
        </w:rPr>
        <w:t xml:space="preserve">Indomarco Prismataman dan bagian ini juga bertanggung jawab dalam </w:t>
      </w:r>
      <w:r w:rsidRPr="00E66B59">
        <w:rPr>
          <w:rFonts w:asciiTheme="majorBidi" w:hAnsiTheme="majorBidi" w:cstheme="majorBidi"/>
          <w:color w:val="000000"/>
          <w:w w:val="106"/>
          <w:sz w:val="20"/>
          <w:szCs w:val="20"/>
        </w:rPr>
        <w:t xml:space="preserve">hal pelatihan karyawan agar sesuai standart yang diinginkan PT </w:t>
      </w:r>
      <w:r w:rsidRPr="00E66B59">
        <w:rPr>
          <w:rFonts w:asciiTheme="majorBidi" w:hAnsiTheme="majorBidi" w:cstheme="majorBidi"/>
          <w:color w:val="000000"/>
          <w:spacing w:val="-3"/>
          <w:sz w:val="20"/>
          <w:szCs w:val="20"/>
        </w:rPr>
        <w:t>Indomarco Prismatama.</w:t>
      </w:r>
    </w:p>
    <w:p w:rsidR="00AC7B35" w:rsidRPr="00E66B59" w:rsidRDefault="00AC7B35" w:rsidP="00AC7B35">
      <w:pPr>
        <w:widowControl w:val="0"/>
        <w:numPr>
          <w:ilvl w:val="1"/>
          <w:numId w:val="24"/>
        </w:numPr>
        <w:tabs>
          <w:tab w:val="clear" w:pos="1880"/>
          <w:tab w:val="num" w:pos="1180"/>
        </w:tabs>
        <w:autoSpaceDE w:val="0"/>
        <w:autoSpaceDN w:val="0"/>
        <w:adjustRightInd w:val="0"/>
        <w:spacing w:after="120" w:line="240" w:lineRule="auto"/>
        <w:ind w:left="1180"/>
        <w:jc w:val="both"/>
        <w:rPr>
          <w:rFonts w:asciiTheme="majorBidi" w:hAnsiTheme="majorBidi" w:cstheme="majorBidi"/>
          <w:color w:val="000000"/>
          <w:spacing w:val="-3"/>
          <w:sz w:val="20"/>
          <w:szCs w:val="20"/>
        </w:rPr>
      </w:pPr>
      <w:r w:rsidRPr="00E66B59">
        <w:rPr>
          <w:rFonts w:asciiTheme="majorBidi" w:hAnsiTheme="majorBidi" w:cstheme="majorBidi"/>
          <w:color w:val="000000"/>
          <w:sz w:val="20"/>
          <w:szCs w:val="20"/>
        </w:rPr>
        <w:t>Development</w:t>
      </w:r>
    </w:p>
    <w:p w:rsidR="00AC7B35" w:rsidRPr="00E66B59" w:rsidRDefault="00AC7B35" w:rsidP="00AC7B35">
      <w:pPr>
        <w:widowControl w:val="0"/>
        <w:autoSpaceDE w:val="0"/>
        <w:autoSpaceDN w:val="0"/>
        <w:adjustRightInd w:val="0"/>
        <w:spacing w:after="120" w:line="240" w:lineRule="auto"/>
        <w:ind w:left="1180"/>
        <w:jc w:val="both"/>
        <w:rPr>
          <w:rFonts w:asciiTheme="majorBidi" w:hAnsiTheme="majorBidi" w:cstheme="majorBidi"/>
          <w:color w:val="000000"/>
          <w:spacing w:val="-5"/>
          <w:sz w:val="20"/>
          <w:szCs w:val="20"/>
        </w:rPr>
      </w:pPr>
      <w:r w:rsidRPr="00E66B59">
        <w:rPr>
          <w:rFonts w:asciiTheme="majorBidi" w:hAnsiTheme="majorBidi" w:cstheme="majorBidi"/>
          <w:color w:val="000000"/>
          <w:spacing w:val="-5"/>
          <w:sz w:val="20"/>
          <w:szCs w:val="20"/>
        </w:rPr>
        <w:t>Bagian yang bertanggung jawab dalam hal promosi toko.</w:t>
      </w:r>
    </w:p>
    <w:p w:rsidR="00AC7B35" w:rsidRPr="00E66B59" w:rsidRDefault="00AC7B35" w:rsidP="00AC7B35">
      <w:pPr>
        <w:widowControl w:val="0"/>
        <w:numPr>
          <w:ilvl w:val="1"/>
          <w:numId w:val="24"/>
        </w:numPr>
        <w:tabs>
          <w:tab w:val="clear" w:pos="1880"/>
          <w:tab w:val="num" w:pos="1180"/>
        </w:tabs>
        <w:autoSpaceDE w:val="0"/>
        <w:autoSpaceDN w:val="0"/>
        <w:adjustRightInd w:val="0"/>
        <w:spacing w:after="120" w:line="240" w:lineRule="auto"/>
        <w:ind w:left="1180"/>
        <w:jc w:val="both"/>
        <w:rPr>
          <w:rFonts w:asciiTheme="majorBidi" w:hAnsiTheme="majorBidi" w:cstheme="majorBidi"/>
          <w:color w:val="000000"/>
          <w:spacing w:val="-5"/>
          <w:sz w:val="20"/>
          <w:szCs w:val="20"/>
        </w:rPr>
      </w:pPr>
      <w:r w:rsidRPr="00E66B59">
        <w:rPr>
          <w:rFonts w:asciiTheme="majorBidi" w:hAnsiTheme="majorBidi" w:cstheme="majorBidi"/>
          <w:color w:val="000000"/>
          <w:sz w:val="20"/>
          <w:szCs w:val="20"/>
        </w:rPr>
        <w:t>Location</w:t>
      </w:r>
    </w:p>
    <w:p w:rsidR="00AC7B35" w:rsidRPr="00E66B59" w:rsidRDefault="00AC7B35" w:rsidP="00AC7B35">
      <w:pPr>
        <w:widowControl w:val="0"/>
        <w:autoSpaceDE w:val="0"/>
        <w:autoSpaceDN w:val="0"/>
        <w:adjustRightInd w:val="0"/>
        <w:spacing w:after="120" w:line="240" w:lineRule="auto"/>
        <w:ind w:left="1180"/>
        <w:jc w:val="both"/>
        <w:rPr>
          <w:rFonts w:asciiTheme="majorBidi" w:hAnsiTheme="majorBidi" w:cstheme="majorBidi"/>
          <w:color w:val="000000"/>
          <w:spacing w:val="-4"/>
          <w:sz w:val="20"/>
          <w:szCs w:val="20"/>
        </w:rPr>
      </w:pPr>
      <w:r w:rsidRPr="00E66B59">
        <w:rPr>
          <w:rFonts w:asciiTheme="majorBidi" w:hAnsiTheme="majorBidi" w:cstheme="majorBidi"/>
          <w:color w:val="000000"/>
          <w:w w:val="103"/>
          <w:sz w:val="20"/>
          <w:szCs w:val="20"/>
        </w:rPr>
        <w:t>Bertanggung</w:t>
      </w:r>
      <w:r w:rsidRPr="00E66B59">
        <w:rPr>
          <w:rFonts w:asciiTheme="majorBidi" w:hAnsiTheme="majorBidi" w:cstheme="majorBidi"/>
          <w:color w:val="000000"/>
          <w:spacing w:val="-3"/>
          <w:sz w:val="20"/>
          <w:szCs w:val="20"/>
        </w:rPr>
        <w:t xml:space="preserve"> jawab dalam mencari lokasi yang strategis untuk pembukaan toko-toko baru, yang tujuannya untuk expansi dan bisa dijangkau oleh konsumen dengan mudah.</w:t>
      </w:r>
    </w:p>
    <w:p w:rsidR="00AC7B35" w:rsidRPr="00E66B59" w:rsidRDefault="00AC7B35" w:rsidP="00AC7B35">
      <w:pPr>
        <w:widowControl w:val="0"/>
        <w:numPr>
          <w:ilvl w:val="1"/>
          <w:numId w:val="24"/>
        </w:numPr>
        <w:tabs>
          <w:tab w:val="clear" w:pos="1880"/>
          <w:tab w:val="num" w:pos="1180"/>
        </w:tabs>
        <w:autoSpaceDE w:val="0"/>
        <w:autoSpaceDN w:val="0"/>
        <w:adjustRightInd w:val="0"/>
        <w:spacing w:after="120" w:line="240" w:lineRule="auto"/>
        <w:ind w:left="1180"/>
        <w:jc w:val="both"/>
        <w:rPr>
          <w:rFonts w:asciiTheme="majorBidi" w:hAnsiTheme="majorBidi" w:cstheme="majorBidi"/>
          <w:color w:val="000000"/>
          <w:w w:val="102"/>
          <w:sz w:val="20"/>
          <w:szCs w:val="20"/>
        </w:rPr>
      </w:pPr>
      <w:r w:rsidRPr="00E66B59">
        <w:rPr>
          <w:rFonts w:asciiTheme="majorBidi" w:hAnsiTheme="majorBidi" w:cstheme="majorBidi"/>
          <w:color w:val="000000"/>
          <w:sz w:val="20"/>
          <w:szCs w:val="20"/>
        </w:rPr>
        <w:lastRenderedPageBreak/>
        <w:t>Project</w:t>
      </w:r>
      <w:r w:rsidRPr="00E66B59">
        <w:rPr>
          <w:rFonts w:asciiTheme="majorBidi" w:hAnsiTheme="majorBidi" w:cstheme="majorBidi"/>
          <w:color w:val="000000"/>
          <w:w w:val="102"/>
          <w:sz w:val="20"/>
          <w:szCs w:val="20"/>
        </w:rPr>
        <w:t xml:space="preserve"> </w:t>
      </w:r>
    </w:p>
    <w:p w:rsidR="00AC7B35" w:rsidRPr="00E66B59" w:rsidRDefault="00AC7B35" w:rsidP="00AC7B35">
      <w:pPr>
        <w:widowControl w:val="0"/>
        <w:autoSpaceDE w:val="0"/>
        <w:autoSpaceDN w:val="0"/>
        <w:adjustRightInd w:val="0"/>
        <w:spacing w:after="120" w:line="240" w:lineRule="auto"/>
        <w:ind w:left="1180"/>
        <w:jc w:val="both"/>
        <w:rPr>
          <w:rFonts w:asciiTheme="majorBidi" w:hAnsiTheme="majorBidi" w:cstheme="majorBidi"/>
          <w:color w:val="000000"/>
          <w:w w:val="102"/>
          <w:sz w:val="20"/>
          <w:szCs w:val="20"/>
        </w:rPr>
      </w:pPr>
      <w:r w:rsidRPr="00E66B59">
        <w:rPr>
          <w:rFonts w:asciiTheme="majorBidi" w:hAnsiTheme="majorBidi" w:cstheme="majorBidi"/>
          <w:color w:val="000000"/>
          <w:spacing w:val="-3"/>
          <w:sz w:val="20"/>
          <w:szCs w:val="20"/>
        </w:rPr>
        <w:t xml:space="preserve">Bagian yang bertanggung jawab dalam hal pengembangan toko dan renovasi toko. </w:t>
      </w:r>
    </w:p>
    <w:p w:rsidR="00AC7B35" w:rsidRPr="00E66B59" w:rsidRDefault="00AC7B35" w:rsidP="00AC7B35">
      <w:pPr>
        <w:widowControl w:val="0"/>
        <w:numPr>
          <w:ilvl w:val="1"/>
          <w:numId w:val="6"/>
        </w:numPr>
        <w:tabs>
          <w:tab w:val="clear" w:pos="2520"/>
          <w:tab w:val="num" w:pos="850"/>
        </w:tabs>
        <w:autoSpaceDE w:val="0"/>
        <w:autoSpaceDN w:val="0"/>
        <w:adjustRightInd w:val="0"/>
        <w:spacing w:after="120" w:line="240" w:lineRule="auto"/>
        <w:ind w:left="850"/>
        <w:jc w:val="both"/>
        <w:rPr>
          <w:rFonts w:asciiTheme="majorBidi" w:hAnsiTheme="majorBidi" w:cstheme="majorBidi"/>
          <w:color w:val="000000"/>
          <w:w w:val="101"/>
          <w:sz w:val="20"/>
          <w:szCs w:val="20"/>
        </w:rPr>
      </w:pPr>
      <w:r w:rsidRPr="00E66B59">
        <w:rPr>
          <w:rFonts w:asciiTheme="majorBidi" w:hAnsiTheme="majorBidi" w:cstheme="majorBidi"/>
          <w:color w:val="000000"/>
          <w:w w:val="107"/>
          <w:sz w:val="20"/>
          <w:szCs w:val="20"/>
        </w:rPr>
        <w:t>Supervisor</w:t>
      </w:r>
      <w:r w:rsidRPr="00E66B59">
        <w:rPr>
          <w:rFonts w:asciiTheme="majorBidi" w:hAnsiTheme="majorBidi" w:cstheme="majorBidi"/>
          <w:color w:val="000000"/>
          <w:w w:val="101"/>
          <w:sz w:val="20"/>
          <w:szCs w:val="20"/>
        </w:rPr>
        <w:t xml:space="preserve"> </w:t>
      </w:r>
    </w:p>
    <w:p w:rsidR="00AC7B35" w:rsidRPr="00E66B59" w:rsidRDefault="00AC7B35" w:rsidP="00AC7B35">
      <w:pPr>
        <w:widowControl w:val="0"/>
        <w:autoSpaceDE w:val="0"/>
        <w:autoSpaceDN w:val="0"/>
        <w:adjustRightInd w:val="0"/>
        <w:spacing w:after="120" w:line="240" w:lineRule="auto"/>
        <w:ind w:left="850"/>
        <w:jc w:val="both"/>
        <w:rPr>
          <w:rFonts w:asciiTheme="majorBidi" w:hAnsiTheme="majorBidi" w:cstheme="majorBidi"/>
          <w:color w:val="000000"/>
          <w:w w:val="101"/>
          <w:sz w:val="20"/>
          <w:szCs w:val="20"/>
        </w:rPr>
      </w:pPr>
      <w:r w:rsidRPr="00E66B59">
        <w:rPr>
          <w:rFonts w:asciiTheme="majorBidi" w:hAnsiTheme="majorBidi" w:cstheme="majorBidi"/>
          <w:color w:val="000000"/>
          <w:w w:val="103"/>
          <w:sz w:val="20"/>
          <w:szCs w:val="20"/>
        </w:rPr>
        <w:t>Bertanggung</w:t>
      </w:r>
      <w:r w:rsidRPr="00E66B59">
        <w:rPr>
          <w:rFonts w:asciiTheme="majorBidi" w:hAnsiTheme="majorBidi" w:cstheme="majorBidi"/>
          <w:color w:val="000000"/>
          <w:spacing w:val="-2"/>
          <w:sz w:val="20"/>
          <w:szCs w:val="20"/>
        </w:rPr>
        <w:t xml:space="preserve"> jawab memonitor semua rekap dan laporan di setiap divisi atau </w:t>
      </w:r>
      <w:r w:rsidRPr="00E66B59">
        <w:rPr>
          <w:rFonts w:asciiTheme="majorBidi" w:hAnsiTheme="majorBidi" w:cstheme="majorBidi"/>
          <w:color w:val="000000"/>
          <w:spacing w:val="-3"/>
          <w:sz w:val="20"/>
          <w:szCs w:val="20"/>
        </w:rPr>
        <w:t xml:space="preserve">depertemen yang membawahinya serta mengontrol kinerja divisi  serta </w:t>
      </w:r>
      <w:r w:rsidRPr="00E66B59">
        <w:rPr>
          <w:rFonts w:asciiTheme="majorBidi" w:hAnsiTheme="majorBidi" w:cstheme="majorBidi"/>
          <w:color w:val="000000"/>
          <w:spacing w:val="-3"/>
          <w:sz w:val="20"/>
          <w:szCs w:val="20"/>
        </w:rPr>
        <w:br/>
        <w:t>membuat laporan kinerja divisi.</w:t>
      </w:r>
    </w:p>
    <w:p w:rsidR="00AC7B35" w:rsidRPr="00E66B59" w:rsidRDefault="00AC7B35" w:rsidP="00AC7B35">
      <w:pPr>
        <w:widowControl w:val="0"/>
        <w:numPr>
          <w:ilvl w:val="1"/>
          <w:numId w:val="6"/>
        </w:numPr>
        <w:tabs>
          <w:tab w:val="clear" w:pos="2520"/>
          <w:tab w:val="num" w:pos="850"/>
        </w:tabs>
        <w:autoSpaceDE w:val="0"/>
        <w:autoSpaceDN w:val="0"/>
        <w:adjustRightInd w:val="0"/>
        <w:spacing w:after="120" w:line="240" w:lineRule="auto"/>
        <w:ind w:left="850"/>
        <w:jc w:val="both"/>
        <w:rPr>
          <w:rFonts w:asciiTheme="majorBidi" w:hAnsiTheme="majorBidi" w:cstheme="majorBidi"/>
          <w:color w:val="000000"/>
          <w:w w:val="101"/>
          <w:sz w:val="20"/>
          <w:szCs w:val="20"/>
        </w:rPr>
      </w:pPr>
      <w:r w:rsidRPr="00E66B59">
        <w:rPr>
          <w:rFonts w:asciiTheme="majorBidi" w:hAnsiTheme="majorBidi" w:cstheme="majorBidi"/>
          <w:color w:val="000000"/>
          <w:w w:val="107"/>
          <w:sz w:val="20"/>
          <w:szCs w:val="20"/>
        </w:rPr>
        <w:t>Officer</w:t>
      </w:r>
      <w:r w:rsidRPr="00E66B59">
        <w:rPr>
          <w:rFonts w:asciiTheme="majorBidi" w:hAnsiTheme="majorBidi" w:cstheme="majorBidi"/>
          <w:color w:val="000000"/>
          <w:sz w:val="20"/>
          <w:szCs w:val="20"/>
        </w:rPr>
        <w:t xml:space="preserve"> </w:t>
      </w:r>
    </w:p>
    <w:p w:rsidR="00AC7B35" w:rsidRPr="00E66B59" w:rsidRDefault="00AC7B35" w:rsidP="00AC7B35">
      <w:pPr>
        <w:widowControl w:val="0"/>
        <w:autoSpaceDE w:val="0"/>
        <w:autoSpaceDN w:val="0"/>
        <w:adjustRightInd w:val="0"/>
        <w:spacing w:after="120" w:line="240" w:lineRule="auto"/>
        <w:ind w:left="850"/>
        <w:jc w:val="both"/>
        <w:rPr>
          <w:rFonts w:asciiTheme="majorBidi" w:hAnsiTheme="majorBidi" w:cstheme="majorBidi"/>
          <w:color w:val="000000"/>
          <w:w w:val="101"/>
          <w:sz w:val="20"/>
          <w:szCs w:val="20"/>
        </w:rPr>
      </w:pPr>
      <w:r w:rsidRPr="00E66B59">
        <w:rPr>
          <w:rFonts w:asciiTheme="majorBidi" w:hAnsiTheme="majorBidi" w:cstheme="majorBidi"/>
          <w:color w:val="000000"/>
          <w:spacing w:val="-2"/>
          <w:sz w:val="20"/>
          <w:szCs w:val="20"/>
        </w:rPr>
        <w:t xml:space="preserve">Staf </w:t>
      </w:r>
      <w:r w:rsidRPr="00E66B59">
        <w:rPr>
          <w:rFonts w:asciiTheme="majorBidi" w:hAnsiTheme="majorBidi" w:cstheme="majorBidi"/>
          <w:color w:val="000000"/>
          <w:w w:val="103"/>
          <w:sz w:val="20"/>
          <w:szCs w:val="20"/>
        </w:rPr>
        <w:t>masing</w:t>
      </w:r>
      <w:r w:rsidRPr="00E66B59">
        <w:rPr>
          <w:rFonts w:asciiTheme="majorBidi" w:hAnsiTheme="majorBidi" w:cstheme="majorBidi"/>
          <w:color w:val="000000"/>
          <w:spacing w:val="-2"/>
          <w:sz w:val="20"/>
          <w:szCs w:val="20"/>
        </w:rPr>
        <w:t xml:space="preserve">-masing divisi yang dibawahi supervisor dan bertanggung jawab </w:t>
      </w:r>
      <w:r w:rsidRPr="00E66B59">
        <w:rPr>
          <w:rFonts w:asciiTheme="majorBidi" w:hAnsiTheme="majorBidi" w:cstheme="majorBidi"/>
          <w:color w:val="000000"/>
          <w:spacing w:val="-3"/>
          <w:sz w:val="20"/>
          <w:szCs w:val="20"/>
        </w:rPr>
        <w:t xml:space="preserve">sepenuhnya kepada supervisor setiap divisi/departemen yang </w:t>
      </w:r>
      <w:r w:rsidRPr="00E66B59">
        <w:rPr>
          <w:rFonts w:asciiTheme="majorBidi" w:hAnsiTheme="majorBidi" w:cstheme="majorBidi"/>
          <w:color w:val="000000"/>
          <w:spacing w:val="-3"/>
          <w:sz w:val="20"/>
          <w:szCs w:val="20"/>
        </w:rPr>
        <w:br/>
        <w:t>membawahinya.</w:t>
      </w:r>
    </w:p>
    <w:p w:rsidR="00AC7B35" w:rsidRPr="00E66B59" w:rsidRDefault="00AC7B35" w:rsidP="00AC7B35">
      <w:pPr>
        <w:widowControl w:val="0"/>
        <w:numPr>
          <w:ilvl w:val="1"/>
          <w:numId w:val="6"/>
        </w:numPr>
        <w:tabs>
          <w:tab w:val="clear" w:pos="2520"/>
          <w:tab w:val="num" w:pos="850"/>
        </w:tabs>
        <w:autoSpaceDE w:val="0"/>
        <w:autoSpaceDN w:val="0"/>
        <w:adjustRightInd w:val="0"/>
        <w:spacing w:after="120" w:line="240" w:lineRule="auto"/>
        <w:ind w:left="850"/>
        <w:jc w:val="both"/>
        <w:rPr>
          <w:rFonts w:asciiTheme="majorBidi" w:hAnsiTheme="majorBidi" w:cstheme="majorBidi"/>
          <w:color w:val="000000"/>
          <w:w w:val="101"/>
          <w:sz w:val="20"/>
          <w:szCs w:val="20"/>
        </w:rPr>
      </w:pPr>
      <w:r w:rsidRPr="00E66B59">
        <w:rPr>
          <w:rFonts w:asciiTheme="majorBidi" w:hAnsiTheme="majorBidi" w:cstheme="majorBidi"/>
          <w:color w:val="000000"/>
          <w:w w:val="107"/>
          <w:sz w:val="20"/>
          <w:szCs w:val="20"/>
        </w:rPr>
        <w:t>Clerk</w:t>
      </w:r>
      <w:r w:rsidRPr="00E66B59">
        <w:rPr>
          <w:rFonts w:asciiTheme="majorBidi" w:hAnsiTheme="majorBidi" w:cstheme="majorBidi"/>
          <w:color w:val="000000"/>
          <w:w w:val="101"/>
          <w:sz w:val="20"/>
          <w:szCs w:val="20"/>
        </w:rPr>
        <w:t xml:space="preserve"> </w:t>
      </w:r>
    </w:p>
    <w:p w:rsidR="00AC7B35" w:rsidRPr="00E66B59" w:rsidRDefault="00AC7B35" w:rsidP="00AC7B35">
      <w:pPr>
        <w:widowControl w:val="0"/>
        <w:autoSpaceDE w:val="0"/>
        <w:autoSpaceDN w:val="0"/>
        <w:adjustRightInd w:val="0"/>
        <w:spacing w:after="120" w:line="240" w:lineRule="auto"/>
        <w:ind w:left="850"/>
        <w:jc w:val="both"/>
        <w:rPr>
          <w:rFonts w:asciiTheme="majorBidi" w:hAnsiTheme="majorBidi" w:cstheme="majorBidi"/>
          <w:color w:val="000000"/>
          <w:w w:val="101"/>
          <w:sz w:val="20"/>
          <w:szCs w:val="20"/>
        </w:rPr>
      </w:pPr>
      <w:r w:rsidRPr="00E66B59">
        <w:rPr>
          <w:rFonts w:asciiTheme="majorBidi" w:hAnsiTheme="majorBidi" w:cstheme="majorBidi"/>
          <w:color w:val="000000"/>
          <w:spacing w:val="-3"/>
          <w:sz w:val="20"/>
          <w:szCs w:val="20"/>
        </w:rPr>
        <w:t xml:space="preserve">Staf </w:t>
      </w:r>
      <w:r w:rsidRPr="00E66B59">
        <w:rPr>
          <w:rFonts w:asciiTheme="majorBidi" w:hAnsiTheme="majorBidi" w:cstheme="majorBidi"/>
          <w:color w:val="000000"/>
          <w:w w:val="103"/>
          <w:sz w:val="20"/>
          <w:szCs w:val="20"/>
        </w:rPr>
        <w:t>yang</w:t>
      </w:r>
      <w:r w:rsidRPr="00E66B59">
        <w:rPr>
          <w:rFonts w:asciiTheme="majorBidi" w:hAnsiTheme="majorBidi" w:cstheme="majorBidi"/>
          <w:color w:val="000000"/>
          <w:spacing w:val="-3"/>
          <w:sz w:val="20"/>
          <w:szCs w:val="20"/>
        </w:rPr>
        <w:t xml:space="preserve"> membantu officer dalam menyelesaikan tugas-tugasnya. </w:t>
      </w:r>
    </w:p>
    <w:p w:rsidR="00AC7B35" w:rsidRPr="00E66B59" w:rsidRDefault="00AC7B35" w:rsidP="00AC7B35">
      <w:pPr>
        <w:widowControl w:val="0"/>
        <w:autoSpaceDE w:val="0"/>
        <w:autoSpaceDN w:val="0"/>
        <w:adjustRightInd w:val="0"/>
        <w:spacing w:after="120" w:line="240" w:lineRule="auto"/>
        <w:ind w:right="18"/>
        <w:jc w:val="both"/>
        <w:rPr>
          <w:rFonts w:asciiTheme="majorBidi" w:hAnsiTheme="majorBidi" w:cstheme="majorBidi"/>
          <w:color w:val="000000"/>
          <w:spacing w:val="-3"/>
          <w:sz w:val="20"/>
          <w:szCs w:val="20"/>
        </w:rPr>
      </w:pPr>
    </w:p>
    <w:p w:rsidR="00AC7B35" w:rsidRPr="00E66B59" w:rsidRDefault="00AC7B35" w:rsidP="00AC7B35">
      <w:pPr>
        <w:widowControl w:val="0"/>
        <w:tabs>
          <w:tab w:val="left" w:pos="462"/>
        </w:tabs>
        <w:autoSpaceDE w:val="0"/>
        <w:autoSpaceDN w:val="0"/>
        <w:adjustRightInd w:val="0"/>
        <w:spacing w:after="120" w:line="240" w:lineRule="auto"/>
        <w:ind w:left="462" w:hanging="476"/>
        <w:jc w:val="both"/>
        <w:rPr>
          <w:rFonts w:asciiTheme="majorBidi" w:hAnsiTheme="majorBidi" w:cstheme="majorBidi"/>
          <w:b/>
          <w:color w:val="000000"/>
          <w:spacing w:val="-4"/>
          <w:sz w:val="20"/>
          <w:szCs w:val="20"/>
        </w:rPr>
      </w:pPr>
      <w:r w:rsidRPr="00E66B59">
        <w:rPr>
          <w:rFonts w:asciiTheme="majorBidi" w:hAnsiTheme="majorBidi" w:cstheme="majorBidi"/>
          <w:b/>
          <w:color w:val="000000"/>
          <w:spacing w:val="-4"/>
          <w:sz w:val="20"/>
          <w:szCs w:val="20"/>
        </w:rPr>
        <w:t xml:space="preserve">Jenis-Jenis Persediaan </w:t>
      </w:r>
    </w:p>
    <w:p w:rsidR="00AC7B35" w:rsidRPr="00E66B59" w:rsidRDefault="00AC7B35" w:rsidP="00AC7B35">
      <w:pPr>
        <w:widowControl w:val="0"/>
        <w:autoSpaceDE w:val="0"/>
        <w:autoSpaceDN w:val="0"/>
        <w:adjustRightInd w:val="0"/>
        <w:spacing w:after="120" w:line="240" w:lineRule="auto"/>
        <w:ind w:left="378" w:firstLine="686"/>
        <w:jc w:val="both"/>
        <w:rPr>
          <w:rFonts w:asciiTheme="majorBidi" w:hAnsiTheme="majorBidi" w:cstheme="majorBidi"/>
          <w:color w:val="000000"/>
          <w:spacing w:val="-4"/>
          <w:sz w:val="20"/>
          <w:szCs w:val="20"/>
        </w:rPr>
      </w:pPr>
      <w:r w:rsidRPr="00E66B59">
        <w:rPr>
          <w:rFonts w:asciiTheme="majorBidi" w:hAnsiTheme="majorBidi" w:cstheme="majorBidi"/>
          <w:color w:val="000000"/>
          <w:w w:val="102"/>
          <w:sz w:val="20"/>
          <w:szCs w:val="20"/>
        </w:rPr>
        <w:t xml:space="preserve">PT Indomarco Prismatama Cabang Surabaya memiliki beraneka ragam </w:t>
      </w:r>
      <w:r w:rsidRPr="00E66B59">
        <w:rPr>
          <w:rFonts w:asciiTheme="majorBidi" w:hAnsiTheme="majorBidi" w:cstheme="majorBidi"/>
          <w:color w:val="000000"/>
          <w:spacing w:val="-2"/>
          <w:sz w:val="20"/>
          <w:szCs w:val="20"/>
        </w:rPr>
        <w:t xml:space="preserve">persediaaan untuk kebutuhan sehari-hari. Jenis-jenis persediaan yang dimiliki PT </w:t>
      </w:r>
      <w:r w:rsidRPr="00E66B59">
        <w:rPr>
          <w:rFonts w:asciiTheme="majorBidi" w:hAnsiTheme="majorBidi" w:cstheme="majorBidi"/>
          <w:color w:val="000000"/>
          <w:spacing w:val="-3"/>
          <w:sz w:val="20"/>
          <w:szCs w:val="20"/>
        </w:rPr>
        <w:t xml:space="preserve">Indomarko Prismatama menurut kondisinya </w:t>
      </w:r>
    </w:p>
    <w:p w:rsidR="00AC7B35" w:rsidRPr="00E66B59" w:rsidRDefault="00AC7B35" w:rsidP="00AC7B35">
      <w:pPr>
        <w:widowControl w:val="0"/>
        <w:numPr>
          <w:ilvl w:val="1"/>
          <w:numId w:val="21"/>
        </w:numPr>
        <w:tabs>
          <w:tab w:val="clear" w:pos="1598"/>
          <w:tab w:val="num" w:pos="738"/>
        </w:tabs>
        <w:autoSpaceDE w:val="0"/>
        <w:autoSpaceDN w:val="0"/>
        <w:adjustRightInd w:val="0"/>
        <w:spacing w:after="120" w:line="240" w:lineRule="auto"/>
        <w:ind w:left="738"/>
        <w:jc w:val="both"/>
        <w:rPr>
          <w:rFonts w:asciiTheme="majorBidi" w:hAnsiTheme="majorBidi" w:cstheme="majorBidi"/>
          <w:color w:val="000000"/>
          <w:spacing w:val="-4"/>
          <w:sz w:val="20"/>
          <w:szCs w:val="20"/>
        </w:rPr>
      </w:pPr>
      <w:r w:rsidRPr="00E66B59">
        <w:rPr>
          <w:rFonts w:asciiTheme="majorBidi" w:hAnsiTheme="majorBidi" w:cstheme="majorBidi"/>
          <w:color w:val="000000"/>
          <w:w w:val="103"/>
          <w:sz w:val="20"/>
          <w:szCs w:val="20"/>
        </w:rPr>
        <w:lastRenderedPageBreak/>
        <w:t xml:space="preserve">Persediaan  sehat  di gudang  yaitu  persediaan  yang  disimpan  sementara </w:t>
      </w:r>
      <w:r w:rsidRPr="00E66B59">
        <w:rPr>
          <w:rFonts w:asciiTheme="majorBidi" w:hAnsiTheme="majorBidi" w:cstheme="majorBidi"/>
          <w:color w:val="000000"/>
          <w:w w:val="101"/>
          <w:sz w:val="20"/>
          <w:szCs w:val="20"/>
        </w:rPr>
        <w:t xml:space="preserve">di gudang penyimpanan sebelum dipajang di setiap toko-toko </w:t>
      </w:r>
      <w:r w:rsidRPr="00E66B59">
        <w:rPr>
          <w:rFonts w:asciiTheme="majorBidi" w:hAnsiTheme="majorBidi" w:cstheme="majorBidi"/>
          <w:i/>
          <w:color w:val="000000"/>
          <w:w w:val="101"/>
          <w:sz w:val="20"/>
          <w:szCs w:val="20"/>
        </w:rPr>
        <w:t>retail</w:t>
      </w:r>
      <w:r w:rsidRPr="00E66B59">
        <w:rPr>
          <w:rFonts w:asciiTheme="majorBidi" w:hAnsiTheme="majorBidi" w:cstheme="majorBidi"/>
          <w:color w:val="000000"/>
          <w:w w:val="101"/>
          <w:sz w:val="20"/>
          <w:szCs w:val="20"/>
        </w:rPr>
        <w:t xml:space="preserve"> yang </w:t>
      </w:r>
      <w:r w:rsidRPr="00E66B59">
        <w:rPr>
          <w:rFonts w:asciiTheme="majorBidi" w:hAnsiTheme="majorBidi" w:cstheme="majorBidi"/>
          <w:color w:val="000000"/>
          <w:spacing w:val="-3"/>
          <w:sz w:val="20"/>
          <w:szCs w:val="20"/>
        </w:rPr>
        <w:t xml:space="preserve">dimiliki perusahaan yang tersebar di Surabaya dan sekitarnya. </w:t>
      </w:r>
    </w:p>
    <w:p w:rsidR="00AC7B35" w:rsidRPr="00E66B59" w:rsidRDefault="00AC7B35" w:rsidP="00AC7B35">
      <w:pPr>
        <w:widowControl w:val="0"/>
        <w:numPr>
          <w:ilvl w:val="1"/>
          <w:numId w:val="21"/>
        </w:numPr>
        <w:tabs>
          <w:tab w:val="clear" w:pos="1598"/>
          <w:tab w:val="num" w:pos="738"/>
        </w:tabs>
        <w:autoSpaceDE w:val="0"/>
        <w:autoSpaceDN w:val="0"/>
        <w:adjustRightInd w:val="0"/>
        <w:spacing w:after="120" w:line="240" w:lineRule="auto"/>
        <w:ind w:left="738"/>
        <w:jc w:val="both"/>
        <w:rPr>
          <w:rFonts w:asciiTheme="majorBidi" w:hAnsiTheme="majorBidi" w:cstheme="majorBidi"/>
          <w:color w:val="000000"/>
          <w:spacing w:val="-4"/>
          <w:sz w:val="20"/>
          <w:szCs w:val="20"/>
        </w:rPr>
      </w:pPr>
      <w:r w:rsidRPr="00E66B59">
        <w:rPr>
          <w:rFonts w:asciiTheme="majorBidi" w:hAnsiTheme="majorBidi" w:cstheme="majorBidi"/>
          <w:color w:val="000000"/>
          <w:w w:val="102"/>
          <w:sz w:val="20"/>
          <w:szCs w:val="20"/>
        </w:rPr>
        <w:t xml:space="preserve">Persediaan di toko yaitu persediaan langsung dijual kepada pembeli secara </w:t>
      </w:r>
      <w:r w:rsidRPr="00E66B59">
        <w:rPr>
          <w:rFonts w:asciiTheme="majorBidi" w:hAnsiTheme="majorBidi" w:cstheme="majorBidi"/>
          <w:color w:val="000000"/>
          <w:w w:val="105"/>
          <w:sz w:val="20"/>
          <w:szCs w:val="20"/>
        </w:rPr>
        <w:t xml:space="preserve">pelayanan sendiri yang dipajang ditoko dan ditata sedemikian rupa </w:t>
      </w:r>
      <w:r w:rsidRPr="00E66B59">
        <w:rPr>
          <w:rFonts w:asciiTheme="majorBidi" w:hAnsiTheme="majorBidi" w:cstheme="majorBidi"/>
          <w:color w:val="000000"/>
          <w:spacing w:val="-3"/>
          <w:sz w:val="20"/>
          <w:szCs w:val="20"/>
        </w:rPr>
        <w:t xml:space="preserve">pemajangannya </w:t>
      </w:r>
    </w:p>
    <w:p w:rsidR="00AC7B35" w:rsidRPr="00E66B59" w:rsidRDefault="00AC7B35" w:rsidP="00AC7B35">
      <w:pPr>
        <w:widowControl w:val="0"/>
        <w:numPr>
          <w:ilvl w:val="1"/>
          <w:numId w:val="21"/>
        </w:numPr>
        <w:tabs>
          <w:tab w:val="clear" w:pos="1598"/>
          <w:tab w:val="num" w:pos="738"/>
        </w:tabs>
        <w:autoSpaceDE w:val="0"/>
        <w:autoSpaceDN w:val="0"/>
        <w:adjustRightInd w:val="0"/>
        <w:spacing w:after="120" w:line="240" w:lineRule="auto"/>
        <w:ind w:left="738"/>
        <w:jc w:val="both"/>
        <w:rPr>
          <w:rFonts w:asciiTheme="majorBidi" w:hAnsiTheme="majorBidi" w:cstheme="majorBidi"/>
          <w:color w:val="000000"/>
          <w:spacing w:val="-4"/>
          <w:sz w:val="20"/>
          <w:szCs w:val="20"/>
        </w:rPr>
      </w:pPr>
      <w:r w:rsidRPr="00E66B59">
        <w:rPr>
          <w:rFonts w:asciiTheme="majorBidi" w:hAnsiTheme="majorBidi" w:cstheme="majorBidi"/>
          <w:color w:val="000000"/>
          <w:w w:val="103"/>
          <w:sz w:val="20"/>
          <w:szCs w:val="20"/>
        </w:rPr>
        <w:t xml:space="preserve">Persediaan rusak yaitu persedian yang mutunya tidak sama seperti semula </w:t>
      </w:r>
      <w:r w:rsidRPr="00E66B59">
        <w:rPr>
          <w:rFonts w:asciiTheme="majorBidi" w:hAnsiTheme="majorBidi" w:cstheme="majorBidi"/>
          <w:color w:val="000000"/>
          <w:w w:val="104"/>
          <w:sz w:val="20"/>
          <w:szCs w:val="20"/>
        </w:rPr>
        <w:t xml:space="preserve">atau sudah habis masa kadaluwarsanya yang dapat dijual dibawah harga  </w:t>
      </w:r>
      <w:r w:rsidRPr="00E66B59">
        <w:rPr>
          <w:rFonts w:asciiTheme="majorBidi" w:hAnsiTheme="majorBidi" w:cstheme="majorBidi"/>
          <w:color w:val="000000"/>
          <w:spacing w:val="-2"/>
          <w:sz w:val="20"/>
          <w:szCs w:val="20"/>
        </w:rPr>
        <w:t xml:space="preserve">pokok atau tidak dapat dijual yang dicadangkan dalam persediaan rusak. </w:t>
      </w:r>
    </w:p>
    <w:p w:rsidR="00AC7B35" w:rsidRPr="00E66B59" w:rsidRDefault="00AC7B35" w:rsidP="00AC7B35">
      <w:pPr>
        <w:widowControl w:val="0"/>
        <w:autoSpaceDE w:val="0"/>
        <w:autoSpaceDN w:val="0"/>
        <w:adjustRightInd w:val="0"/>
        <w:spacing w:after="120" w:line="240" w:lineRule="auto"/>
        <w:ind w:left="378"/>
        <w:jc w:val="both"/>
        <w:rPr>
          <w:rFonts w:asciiTheme="majorBidi" w:hAnsiTheme="majorBidi" w:cstheme="majorBidi"/>
          <w:color w:val="000000"/>
          <w:spacing w:val="-4"/>
          <w:sz w:val="20"/>
          <w:szCs w:val="20"/>
        </w:rPr>
      </w:pPr>
      <w:r w:rsidRPr="00E66B59">
        <w:rPr>
          <w:rFonts w:asciiTheme="majorBidi" w:hAnsiTheme="majorBidi" w:cstheme="majorBidi"/>
          <w:color w:val="000000"/>
          <w:spacing w:val="-5"/>
          <w:sz w:val="20"/>
          <w:szCs w:val="20"/>
        </w:rPr>
        <w:t>Biaya-Biaya Persediaan</w:t>
      </w:r>
    </w:p>
    <w:p w:rsidR="00D04117" w:rsidRPr="00D04117" w:rsidRDefault="00AC7B35" w:rsidP="00B72091">
      <w:pPr>
        <w:widowControl w:val="0"/>
        <w:autoSpaceDE w:val="0"/>
        <w:autoSpaceDN w:val="0"/>
        <w:adjustRightInd w:val="0"/>
        <w:spacing w:after="120" w:line="240" w:lineRule="auto"/>
        <w:ind w:left="378" w:firstLine="686"/>
        <w:jc w:val="both"/>
        <w:rPr>
          <w:rFonts w:asciiTheme="majorBidi" w:hAnsiTheme="majorBidi" w:cstheme="majorBidi"/>
          <w:color w:val="000000"/>
          <w:spacing w:val="-4"/>
          <w:sz w:val="20"/>
          <w:szCs w:val="20"/>
          <w:lang w:val="id-ID"/>
        </w:rPr>
      </w:pPr>
      <w:r w:rsidRPr="00E66B59">
        <w:rPr>
          <w:rFonts w:asciiTheme="majorBidi" w:hAnsiTheme="majorBidi" w:cstheme="majorBidi"/>
          <w:color w:val="000000"/>
          <w:spacing w:val="-5"/>
          <w:sz w:val="20"/>
          <w:szCs w:val="20"/>
        </w:rPr>
        <w:t xml:space="preserve"> </w:t>
      </w:r>
      <w:r w:rsidRPr="00E66B59">
        <w:rPr>
          <w:rFonts w:asciiTheme="majorBidi" w:hAnsiTheme="majorBidi" w:cstheme="majorBidi"/>
          <w:color w:val="000000"/>
          <w:spacing w:val="-3"/>
          <w:sz w:val="20"/>
          <w:szCs w:val="20"/>
        </w:rPr>
        <w:t xml:space="preserve">Dalam </w:t>
      </w:r>
      <w:r w:rsidRPr="00E66B59">
        <w:rPr>
          <w:rFonts w:asciiTheme="majorBidi" w:hAnsiTheme="majorBidi" w:cstheme="majorBidi"/>
          <w:color w:val="000000"/>
          <w:w w:val="102"/>
          <w:sz w:val="20"/>
          <w:szCs w:val="20"/>
        </w:rPr>
        <w:t>operasinya</w:t>
      </w:r>
      <w:r w:rsidRPr="00E66B59">
        <w:rPr>
          <w:rFonts w:asciiTheme="majorBidi" w:hAnsiTheme="majorBidi" w:cstheme="majorBidi"/>
          <w:color w:val="000000"/>
          <w:spacing w:val="-3"/>
          <w:sz w:val="20"/>
          <w:szCs w:val="20"/>
        </w:rPr>
        <w:t xml:space="preserve"> PT Indomarco Prismatama sering menemukan persediaan rusak </w:t>
      </w:r>
      <w:r w:rsidRPr="00E66B59">
        <w:rPr>
          <w:rFonts w:asciiTheme="majorBidi" w:hAnsiTheme="majorBidi" w:cstheme="majorBidi"/>
          <w:color w:val="000000"/>
          <w:spacing w:val="-4"/>
          <w:sz w:val="20"/>
          <w:szCs w:val="20"/>
        </w:rPr>
        <w:t xml:space="preserve">maka perusahaan perlu melakukan retur pembelian </w:t>
      </w:r>
    </w:p>
    <w:p w:rsidR="00AC7B35" w:rsidRPr="00E66B59" w:rsidRDefault="00AC7B35" w:rsidP="00AC7B35">
      <w:pPr>
        <w:widowControl w:val="0"/>
        <w:autoSpaceDE w:val="0"/>
        <w:autoSpaceDN w:val="0"/>
        <w:adjustRightInd w:val="0"/>
        <w:spacing w:after="120" w:line="240" w:lineRule="auto"/>
        <w:ind w:left="378"/>
        <w:jc w:val="both"/>
        <w:rPr>
          <w:rFonts w:asciiTheme="majorBidi" w:hAnsiTheme="majorBidi" w:cstheme="majorBidi"/>
          <w:color w:val="000000"/>
          <w:spacing w:val="-4"/>
          <w:sz w:val="20"/>
          <w:szCs w:val="20"/>
        </w:rPr>
      </w:pPr>
      <w:r w:rsidRPr="00E66B59">
        <w:rPr>
          <w:rFonts w:asciiTheme="majorBidi" w:hAnsiTheme="majorBidi" w:cstheme="majorBidi"/>
          <w:color w:val="000000"/>
          <w:spacing w:val="-5"/>
          <w:sz w:val="20"/>
          <w:szCs w:val="20"/>
        </w:rPr>
        <w:t>Jurnal retur pembelian</w:t>
      </w:r>
    </w:p>
    <w:p w:rsidR="00AC7B35" w:rsidRPr="00E66B59" w:rsidRDefault="00AC7B35" w:rsidP="00AC7B35">
      <w:pPr>
        <w:widowControl w:val="0"/>
        <w:tabs>
          <w:tab w:val="left" w:pos="5145"/>
        </w:tabs>
        <w:autoSpaceDE w:val="0"/>
        <w:autoSpaceDN w:val="0"/>
        <w:adjustRightInd w:val="0"/>
        <w:spacing w:after="120" w:line="240" w:lineRule="auto"/>
        <w:ind w:left="378"/>
        <w:jc w:val="both"/>
        <w:rPr>
          <w:rFonts w:asciiTheme="majorBidi" w:hAnsiTheme="majorBidi" w:cstheme="majorBidi"/>
          <w:color w:val="000000"/>
          <w:spacing w:val="-3"/>
          <w:sz w:val="20"/>
          <w:szCs w:val="20"/>
        </w:rPr>
      </w:pPr>
      <w:r w:rsidRPr="00E66B59">
        <w:rPr>
          <w:rFonts w:asciiTheme="majorBidi" w:hAnsiTheme="majorBidi" w:cstheme="majorBidi"/>
          <w:color w:val="000000"/>
          <w:spacing w:val="-3"/>
          <w:sz w:val="20"/>
          <w:szCs w:val="20"/>
        </w:rPr>
        <w:t>Uta</w:t>
      </w:r>
      <w:r w:rsidR="00D04117">
        <w:rPr>
          <w:rFonts w:asciiTheme="majorBidi" w:hAnsiTheme="majorBidi" w:cstheme="majorBidi"/>
          <w:color w:val="000000"/>
          <w:spacing w:val="-3"/>
          <w:sz w:val="20"/>
          <w:szCs w:val="20"/>
        </w:rPr>
        <w:t xml:space="preserve">ng dagang               </w:t>
      </w:r>
      <w:r w:rsidRPr="00E66B59">
        <w:rPr>
          <w:rFonts w:asciiTheme="majorBidi" w:hAnsiTheme="majorBidi" w:cstheme="majorBidi"/>
          <w:color w:val="000000"/>
          <w:spacing w:val="-3"/>
          <w:sz w:val="20"/>
          <w:szCs w:val="20"/>
        </w:rPr>
        <w:t>xxx</w:t>
      </w:r>
    </w:p>
    <w:p w:rsidR="00AC7B35" w:rsidRPr="00E66B59" w:rsidRDefault="00D04117" w:rsidP="00AC7B35">
      <w:pPr>
        <w:widowControl w:val="0"/>
        <w:tabs>
          <w:tab w:val="left" w:pos="5865"/>
        </w:tabs>
        <w:autoSpaceDE w:val="0"/>
        <w:autoSpaceDN w:val="0"/>
        <w:adjustRightInd w:val="0"/>
        <w:spacing w:after="120" w:line="240" w:lineRule="auto"/>
        <w:ind w:left="378"/>
        <w:jc w:val="both"/>
        <w:rPr>
          <w:rFonts w:asciiTheme="majorBidi" w:hAnsiTheme="majorBidi" w:cstheme="majorBidi"/>
          <w:color w:val="000000"/>
          <w:spacing w:val="-3"/>
          <w:sz w:val="20"/>
          <w:szCs w:val="20"/>
        </w:rPr>
      </w:pPr>
      <w:r>
        <w:rPr>
          <w:rFonts w:asciiTheme="majorBidi" w:hAnsiTheme="majorBidi" w:cstheme="majorBidi"/>
          <w:color w:val="000000"/>
          <w:spacing w:val="-3"/>
          <w:sz w:val="20"/>
          <w:szCs w:val="20"/>
        </w:rPr>
        <w:t xml:space="preserve">       </w:t>
      </w:r>
      <w:r w:rsidR="00AC7B35" w:rsidRPr="00E66B59">
        <w:rPr>
          <w:rFonts w:asciiTheme="majorBidi" w:hAnsiTheme="majorBidi" w:cstheme="majorBidi"/>
          <w:color w:val="000000"/>
          <w:spacing w:val="-3"/>
          <w:sz w:val="20"/>
          <w:szCs w:val="20"/>
        </w:rPr>
        <w:t xml:space="preserve"> Persediaan                         xxx</w:t>
      </w:r>
    </w:p>
    <w:p w:rsidR="00AC7B35" w:rsidRPr="00E66B59" w:rsidRDefault="00AC7B35" w:rsidP="00AC7B35">
      <w:pPr>
        <w:widowControl w:val="0"/>
        <w:autoSpaceDE w:val="0"/>
        <w:autoSpaceDN w:val="0"/>
        <w:adjustRightInd w:val="0"/>
        <w:spacing w:after="120" w:line="240" w:lineRule="auto"/>
        <w:ind w:left="378" w:firstLine="686"/>
        <w:jc w:val="both"/>
        <w:rPr>
          <w:rFonts w:asciiTheme="majorBidi" w:hAnsiTheme="majorBidi" w:cstheme="majorBidi"/>
          <w:color w:val="000000"/>
          <w:spacing w:val="-2"/>
          <w:sz w:val="20"/>
          <w:szCs w:val="20"/>
        </w:rPr>
      </w:pPr>
      <w:r w:rsidRPr="00E66B59">
        <w:rPr>
          <w:rFonts w:asciiTheme="majorBidi" w:hAnsiTheme="majorBidi" w:cstheme="majorBidi"/>
          <w:color w:val="000000"/>
          <w:w w:val="102"/>
          <w:sz w:val="20"/>
          <w:szCs w:val="20"/>
        </w:rPr>
        <w:t>Ketentuan</w:t>
      </w:r>
      <w:r w:rsidRPr="00E66B59">
        <w:rPr>
          <w:rFonts w:asciiTheme="majorBidi" w:hAnsiTheme="majorBidi" w:cstheme="majorBidi"/>
          <w:color w:val="000000"/>
          <w:spacing w:val="-1"/>
          <w:sz w:val="20"/>
          <w:szCs w:val="20"/>
        </w:rPr>
        <w:t xml:space="preserve"> mengenai barang yang diakui menjadi persediaan perusahaan adalah </w:t>
      </w:r>
      <w:r w:rsidRPr="00E66B59">
        <w:rPr>
          <w:rFonts w:asciiTheme="majorBidi" w:hAnsiTheme="majorBidi" w:cstheme="majorBidi"/>
          <w:color w:val="000000"/>
          <w:spacing w:val="-2"/>
          <w:sz w:val="20"/>
          <w:szCs w:val="20"/>
        </w:rPr>
        <w:t xml:space="preserve">diakui jika sudah sampai dan diterima oleh bagian gudang  yang </w:t>
      </w:r>
      <w:r w:rsidRPr="00E66B59">
        <w:rPr>
          <w:rFonts w:asciiTheme="majorBidi" w:hAnsiTheme="majorBidi" w:cstheme="majorBidi"/>
          <w:color w:val="000000"/>
          <w:spacing w:val="-2"/>
          <w:sz w:val="20"/>
          <w:szCs w:val="20"/>
        </w:rPr>
        <w:lastRenderedPageBreak/>
        <w:t xml:space="preserve">diantar langsung </w:t>
      </w:r>
      <w:r w:rsidRPr="00E66B59">
        <w:rPr>
          <w:rFonts w:asciiTheme="majorBidi" w:hAnsiTheme="majorBidi" w:cstheme="majorBidi"/>
          <w:color w:val="000000"/>
          <w:spacing w:val="-5"/>
          <w:sz w:val="20"/>
          <w:szCs w:val="20"/>
        </w:rPr>
        <w:t xml:space="preserve">oleh </w:t>
      </w:r>
      <w:r w:rsidRPr="00E66B59">
        <w:rPr>
          <w:rFonts w:asciiTheme="majorBidi" w:hAnsiTheme="majorBidi" w:cstheme="majorBidi"/>
          <w:i/>
          <w:color w:val="000000"/>
          <w:spacing w:val="-5"/>
          <w:sz w:val="20"/>
          <w:szCs w:val="20"/>
        </w:rPr>
        <w:t>supplier</w:t>
      </w:r>
      <w:r w:rsidRPr="00E66B59">
        <w:rPr>
          <w:rFonts w:asciiTheme="majorBidi" w:hAnsiTheme="majorBidi" w:cstheme="majorBidi"/>
          <w:color w:val="000000"/>
          <w:spacing w:val="-5"/>
          <w:sz w:val="20"/>
          <w:szCs w:val="20"/>
        </w:rPr>
        <w:t xml:space="preserve"> atau pemasok </w:t>
      </w:r>
      <w:r w:rsidRPr="00E66B59">
        <w:rPr>
          <w:rFonts w:asciiTheme="majorBidi" w:hAnsiTheme="majorBidi" w:cstheme="majorBidi"/>
          <w:color w:val="000000"/>
          <w:w w:val="102"/>
          <w:sz w:val="20"/>
          <w:szCs w:val="20"/>
        </w:rPr>
        <w:t xml:space="preserve">Mengenai pajak pertambahan nilai yang dibebankan perusahaan suplier </w:t>
      </w:r>
      <w:r w:rsidRPr="00E66B59">
        <w:rPr>
          <w:rFonts w:asciiTheme="majorBidi" w:hAnsiTheme="majorBidi" w:cstheme="majorBidi"/>
          <w:color w:val="000000"/>
          <w:w w:val="105"/>
          <w:sz w:val="20"/>
          <w:szCs w:val="20"/>
        </w:rPr>
        <w:t xml:space="preserve">kepada perusahaan, perusahaan membebankan kembali kepada pembeli dan </w:t>
      </w:r>
      <w:r w:rsidRPr="00E66B59">
        <w:rPr>
          <w:rFonts w:asciiTheme="majorBidi" w:hAnsiTheme="majorBidi" w:cstheme="majorBidi"/>
          <w:color w:val="000000"/>
          <w:spacing w:val="-1"/>
          <w:sz w:val="20"/>
          <w:szCs w:val="20"/>
        </w:rPr>
        <w:t xml:space="preserve">langsung ditambahkan  ke harga jual barang. Maka muncul perkiraan PPN masuk </w:t>
      </w:r>
      <w:r w:rsidRPr="00E66B59">
        <w:rPr>
          <w:rFonts w:asciiTheme="majorBidi" w:hAnsiTheme="majorBidi" w:cstheme="majorBidi"/>
          <w:color w:val="000000"/>
          <w:spacing w:val="-2"/>
          <w:sz w:val="20"/>
          <w:szCs w:val="20"/>
        </w:rPr>
        <w:t xml:space="preserve">dan PPN keluar dalam perkiraan laba rugi perusahaan. </w:t>
      </w:r>
    </w:p>
    <w:p w:rsidR="00AC6AA2" w:rsidRPr="00AC6AA2" w:rsidRDefault="00AC6AA2" w:rsidP="00D04117">
      <w:pPr>
        <w:widowControl w:val="0"/>
        <w:autoSpaceDE w:val="0"/>
        <w:autoSpaceDN w:val="0"/>
        <w:adjustRightInd w:val="0"/>
        <w:spacing w:after="120" w:line="240" w:lineRule="auto"/>
        <w:jc w:val="both"/>
        <w:rPr>
          <w:rFonts w:asciiTheme="majorBidi" w:hAnsiTheme="majorBidi" w:cstheme="majorBidi"/>
          <w:color w:val="000000"/>
          <w:spacing w:val="-2"/>
          <w:sz w:val="20"/>
          <w:szCs w:val="20"/>
          <w:lang w:val="id-ID"/>
        </w:rPr>
      </w:pPr>
    </w:p>
    <w:p w:rsidR="00AC7B35" w:rsidRPr="00E66B59" w:rsidRDefault="00AC7B35" w:rsidP="009B50BA">
      <w:pPr>
        <w:widowControl w:val="0"/>
        <w:tabs>
          <w:tab w:val="left" w:pos="0"/>
          <w:tab w:val="left" w:pos="5865"/>
        </w:tabs>
        <w:autoSpaceDE w:val="0"/>
        <w:autoSpaceDN w:val="0"/>
        <w:adjustRightInd w:val="0"/>
        <w:spacing w:after="120" w:line="240" w:lineRule="auto"/>
        <w:ind w:left="142" w:hanging="65"/>
        <w:rPr>
          <w:rFonts w:asciiTheme="majorBidi" w:hAnsiTheme="majorBidi" w:cstheme="majorBidi"/>
          <w:b/>
          <w:color w:val="000000"/>
          <w:spacing w:val="-2"/>
          <w:sz w:val="20"/>
          <w:szCs w:val="20"/>
        </w:rPr>
      </w:pPr>
      <w:r w:rsidRPr="00E66B59">
        <w:rPr>
          <w:rFonts w:asciiTheme="majorBidi" w:hAnsiTheme="majorBidi" w:cstheme="majorBidi"/>
          <w:b/>
          <w:color w:val="000000"/>
          <w:sz w:val="20"/>
          <w:szCs w:val="20"/>
        </w:rPr>
        <w:t xml:space="preserve">Sistem pencatatan Persediaan pada PT Indomarco Prismatama </w:t>
      </w:r>
      <w:r w:rsidRPr="00E66B59">
        <w:rPr>
          <w:rFonts w:asciiTheme="majorBidi" w:hAnsiTheme="majorBidi" w:cstheme="majorBidi"/>
          <w:b/>
          <w:color w:val="000000"/>
          <w:spacing w:val="-5"/>
          <w:sz w:val="20"/>
          <w:szCs w:val="20"/>
        </w:rPr>
        <w:t xml:space="preserve">Cabang Surabaya </w:t>
      </w:r>
    </w:p>
    <w:p w:rsidR="00AC7B35" w:rsidRPr="00E66B59" w:rsidRDefault="00AC7B35" w:rsidP="00AC7B35">
      <w:pPr>
        <w:widowControl w:val="0"/>
        <w:autoSpaceDE w:val="0"/>
        <w:autoSpaceDN w:val="0"/>
        <w:adjustRightInd w:val="0"/>
        <w:spacing w:after="120" w:line="240" w:lineRule="auto"/>
        <w:ind w:left="378" w:firstLine="686"/>
        <w:jc w:val="both"/>
        <w:rPr>
          <w:rFonts w:asciiTheme="majorBidi" w:hAnsiTheme="majorBidi" w:cstheme="majorBidi"/>
          <w:b/>
          <w:color w:val="000000"/>
          <w:spacing w:val="-2"/>
          <w:sz w:val="20"/>
          <w:szCs w:val="20"/>
        </w:rPr>
      </w:pPr>
      <w:r w:rsidRPr="00E66B59">
        <w:rPr>
          <w:rFonts w:asciiTheme="majorBidi" w:hAnsiTheme="majorBidi" w:cstheme="majorBidi"/>
          <w:color w:val="000000"/>
          <w:w w:val="101"/>
          <w:sz w:val="20"/>
          <w:szCs w:val="20"/>
        </w:rPr>
        <w:t xml:space="preserve">PT </w:t>
      </w:r>
      <w:r w:rsidRPr="00E66B59">
        <w:rPr>
          <w:rFonts w:asciiTheme="majorBidi" w:hAnsiTheme="majorBidi" w:cstheme="majorBidi"/>
          <w:color w:val="000000"/>
          <w:spacing w:val="-2"/>
          <w:sz w:val="20"/>
          <w:szCs w:val="20"/>
        </w:rPr>
        <w:t>Indomarco</w:t>
      </w:r>
      <w:r w:rsidRPr="00E66B59">
        <w:rPr>
          <w:rFonts w:asciiTheme="majorBidi" w:hAnsiTheme="majorBidi" w:cstheme="majorBidi"/>
          <w:color w:val="000000"/>
          <w:w w:val="101"/>
          <w:sz w:val="20"/>
          <w:szCs w:val="20"/>
        </w:rPr>
        <w:t xml:space="preserve"> Prismatama Cabang Surabaya mencatat persediaan barang </w:t>
      </w:r>
      <w:r w:rsidRPr="00E66B59">
        <w:rPr>
          <w:rFonts w:asciiTheme="majorBidi" w:hAnsiTheme="majorBidi" w:cstheme="majorBidi"/>
          <w:color w:val="000000"/>
          <w:spacing w:val="-3"/>
          <w:sz w:val="20"/>
          <w:szCs w:val="20"/>
        </w:rPr>
        <w:t xml:space="preserve">dagangannya dengan sistem pencatatan perpetual dengan sistem terkomputerisasi, </w:t>
      </w:r>
      <w:r w:rsidRPr="00E66B59">
        <w:rPr>
          <w:rFonts w:asciiTheme="majorBidi" w:hAnsiTheme="majorBidi" w:cstheme="majorBidi"/>
          <w:color w:val="000000"/>
          <w:sz w:val="20"/>
          <w:szCs w:val="20"/>
        </w:rPr>
        <w:t xml:space="preserve">sehingga perusahaan dapat mengetahui jumlah persediaan yang ada sestiap saat  </w:t>
      </w:r>
      <w:r w:rsidRPr="00E66B59">
        <w:rPr>
          <w:rFonts w:asciiTheme="majorBidi" w:hAnsiTheme="majorBidi" w:cstheme="majorBidi"/>
          <w:color w:val="000000"/>
          <w:w w:val="105"/>
          <w:sz w:val="20"/>
          <w:szCs w:val="20"/>
        </w:rPr>
        <w:t xml:space="preserve">karena catatan persediaannya  mampu  menyajikan data dari setiap transaksi </w:t>
      </w:r>
      <w:r w:rsidRPr="00E66B59">
        <w:rPr>
          <w:rFonts w:asciiTheme="majorBidi" w:hAnsiTheme="majorBidi" w:cstheme="majorBidi"/>
          <w:color w:val="000000"/>
          <w:spacing w:val="-2"/>
          <w:sz w:val="20"/>
          <w:szCs w:val="20"/>
        </w:rPr>
        <w:t xml:space="preserve">pemasukan maupun pengeluaran barang dagangan secara lengkap dan akurat. </w:t>
      </w:r>
    </w:p>
    <w:p w:rsidR="00AC7B35" w:rsidRPr="00E66B59" w:rsidRDefault="00AC7B35" w:rsidP="00AC7B35">
      <w:pPr>
        <w:widowControl w:val="0"/>
        <w:autoSpaceDE w:val="0"/>
        <w:autoSpaceDN w:val="0"/>
        <w:adjustRightInd w:val="0"/>
        <w:spacing w:after="120" w:line="240" w:lineRule="auto"/>
        <w:ind w:left="378" w:firstLine="686"/>
        <w:jc w:val="both"/>
        <w:rPr>
          <w:rFonts w:asciiTheme="majorBidi" w:hAnsiTheme="majorBidi" w:cstheme="majorBidi"/>
          <w:b/>
          <w:color w:val="000000"/>
          <w:spacing w:val="-2"/>
          <w:sz w:val="20"/>
          <w:szCs w:val="20"/>
        </w:rPr>
      </w:pPr>
      <w:r w:rsidRPr="00E66B59">
        <w:rPr>
          <w:rFonts w:asciiTheme="majorBidi" w:hAnsiTheme="majorBidi" w:cstheme="majorBidi"/>
          <w:color w:val="000000"/>
          <w:w w:val="104"/>
          <w:sz w:val="20"/>
          <w:szCs w:val="20"/>
        </w:rPr>
        <w:t xml:space="preserve">Data persediaan yang ada di gudang maupun di toko langsung dicatat </w:t>
      </w:r>
      <w:r w:rsidRPr="00E66B59">
        <w:rPr>
          <w:rFonts w:asciiTheme="majorBidi" w:hAnsiTheme="majorBidi" w:cstheme="majorBidi"/>
          <w:color w:val="000000"/>
          <w:sz w:val="20"/>
          <w:szCs w:val="20"/>
        </w:rPr>
        <w:t xml:space="preserve">dalam sistem komputer perusahaan pada saat barang masuk atau keluar. Hal ini </w:t>
      </w:r>
      <w:r w:rsidRPr="00E66B59">
        <w:rPr>
          <w:rFonts w:asciiTheme="majorBidi" w:hAnsiTheme="majorBidi" w:cstheme="majorBidi"/>
          <w:color w:val="000000"/>
          <w:w w:val="104"/>
          <w:sz w:val="20"/>
          <w:szCs w:val="20"/>
        </w:rPr>
        <w:t xml:space="preserve">merupakan  kelemahan  metode  pencatatan  persediaan  perusahaan,  karena </w:t>
      </w:r>
      <w:r w:rsidRPr="00E66B59">
        <w:rPr>
          <w:rFonts w:asciiTheme="majorBidi" w:hAnsiTheme="majorBidi" w:cstheme="majorBidi"/>
          <w:color w:val="000000"/>
          <w:w w:val="107"/>
          <w:sz w:val="20"/>
          <w:szCs w:val="20"/>
        </w:rPr>
        <w:t xml:space="preserve">memberikan  kesempatan  terjadinya  kesalahan  dan  kecurangan  dalam </w:t>
      </w:r>
      <w:r w:rsidRPr="00E66B59">
        <w:rPr>
          <w:rFonts w:asciiTheme="majorBidi" w:hAnsiTheme="majorBidi" w:cstheme="majorBidi"/>
          <w:color w:val="000000"/>
          <w:spacing w:val="-3"/>
          <w:sz w:val="20"/>
          <w:szCs w:val="20"/>
        </w:rPr>
        <w:t xml:space="preserve">pencatantan persediaan. </w:t>
      </w:r>
    </w:p>
    <w:p w:rsidR="00AC7B35" w:rsidRPr="00E66B59" w:rsidRDefault="00AC7B35" w:rsidP="00AC7B35">
      <w:pPr>
        <w:widowControl w:val="0"/>
        <w:autoSpaceDE w:val="0"/>
        <w:autoSpaceDN w:val="0"/>
        <w:adjustRightInd w:val="0"/>
        <w:spacing w:after="120" w:line="240" w:lineRule="auto"/>
        <w:ind w:left="378" w:firstLine="686"/>
        <w:jc w:val="both"/>
        <w:rPr>
          <w:rFonts w:asciiTheme="majorBidi" w:hAnsiTheme="majorBidi" w:cstheme="majorBidi"/>
          <w:color w:val="000000"/>
          <w:spacing w:val="-1"/>
          <w:sz w:val="20"/>
          <w:szCs w:val="20"/>
        </w:rPr>
      </w:pPr>
      <w:r w:rsidRPr="00E66B59">
        <w:rPr>
          <w:rFonts w:asciiTheme="majorBidi" w:hAnsiTheme="majorBidi" w:cstheme="majorBidi"/>
          <w:color w:val="000000"/>
          <w:w w:val="107"/>
          <w:sz w:val="20"/>
          <w:szCs w:val="20"/>
        </w:rPr>
        <w:lastRenderedPageBreak/>
        <w:t>Pencatatan</w:t>
      </w:r>
      <w:r w:rsidRPr="00E66B59">
        <w:rPr>
          <w:rFonts w:asciiTheme="majorBidi" w:hAnsiTheme="majorBidi" w:cstheme="majorBidi"/>
          <w:color w:val="000000"/>
          <w:spacing w:val="-1"/>
          <w:sz w:val="20"/>
          <w:szCs w:val="20"/>
        </w:rPr>
        <w:t xml:space="preserve"> pembelian ini dilakukan oleh bagian akuntansi apabila barang yang  dipesan  telah  diterima  oleh  bagian  gudang  dan  dokumen dasar </w:t>
      </w:r>
      <w:r w:rsidRPr="00E66B59">
        <w:rPr>
          <w:rFonts w:asciiTheme="majorBidi" w:hAnsiTheme="majorBidi" w:cstheme="majorBidi"/>
          <w:color w:val="000000"/>
          <w:w w:val="104"/>
          <w:sz w:val="20"/>
          <w:szCs w:val="20"/>
        </w:rPr>
        <w:t xml:space="preserve">pencatatannya adalah faktur pembelian. Pencatatan permintaan barang dagang </w:t>
      </w:r>
      <w:r w:rsidRPr="00E66B59">
        <w:rPr>
          <w:rFonts w:asciiTheme="majorBidi" w:hAnsiTheme="majorBidi" w:cstheme="majorBidi"/>
          <w:color w:val="000000"/>
          <w:spacing w:val="-1"/>
          <w:sz w:val="20"/>
          <w:szCs w:val="20"/>
        </w:rPr>
        <w:t xml:space="preserve">dilakukan oleh kepala gudang berdasarkan dokumen permintaan   barang dagang. </w:t>
      </w:r>
      <w:r w:rsidRPr="00E66B59">
        <w:rPr>
          <w:rFonts w:asciiTheme="majorBidi" w:hAnsiTheme="majorBidi" w:cstheme="majorBidi"/>
          <w:color w:val="000000"/>
          <w:sz w:val="20"/>
          <w:szCs w:val="20"/>
        </w:rPr>
        <w:t xml:space="preserve">Apabila karyawan gudang sudah menerima dokumen permintaan barang dagang yang telah disetujui tersebut maka karyawan gudang wajib mengeluarkannya dan </w:t>
      </w:r>
      <w:r w:rsidRPr="00E66B59">
        <w:rPr>
          <w:rFonts w:asciiTheme="majorBidi" w:hAnsiTheme="majorBidi" w:cstheme="majorBidi"/>
          <w:color w:val="000000"/>
          <w:spacing w:val="-3"/>
          <w:sz w:val="20"/>
          <w:szCs w:val="20"/>
        </w:rPr>
        <w:t xml:space="preserve">melaporkannya ke bagian akuntansi. </w:t>
      </w:r>
    </w:p>
    <w:p w:rsidR="00AC7B35" w:rsidRPr="00E66B59" w:rsidRDefault="00AC7B35" w:rsidP="00AC7B35">
      <w:pPr>
        <w:widowControl w:val="0"/>
        <w:autoSpaceDE w:val="0"/>
        <w:autoSpaceDN w:val="0"/>
        <w:adjustRightInd w:val="0"/>
        <w:spacing w:after="120" w:line="240" w:lineRule="auto"/>
        <w:ind w:left="378" w:firstLine="686"/>
        <w:jc w:val="both"/>
        <w:rPr>
          <w:rFonts w:asciiTheme="majorBidi" w:hAnsiTheme="majorBidi" w:cstheme="majorBidi"/>
          <w:color w:val="000000"/>
          <w:spacing w:val="-3"/>
          <w:sz w:val="20"/>
          <w:szCs w:val="20"/>
        </w:rPr>
      </w:pPr>
      <w:r w:rsidRPr="00E66B59">
        <w:rPr>
          <w:rFonts w:asciiTheme="majorBidi" w:hAnsiTheme="majorBidi" w:cstheme="majorBidi"/>
          <w:color w:val="000000"/>
          <w:w w:val="105"/>
          <w:sz w:val="20"/>
          <w:szCs w:val="20"/>
        </w:rPr>
        <w:t xml:space="preserve">Adapun  </w:t>
      </w:r>
      <w:r w:rsidRPr="00E66B59">
        <w:rPr>
          <w:rFonts w:asciiTheme="majorBidi" w:hAnsiTheme="majorBidi" w:cstheme="majorBidi"/>
          <w:color w:val="000000"/>
          <w:spacing w:val="-1"/>
          <w:sz w:val="20"/>
          <w:szCs w:val="20"/>
        </w:rPr>
        <w:t>alasan</w:t>
      </w:r>
      <w:r w:rsidRPr="00E66B59">
        <w:rPr>
          <w:rFonts w:asciiTheme="majorBidi" w:hAnsiTheme="majorBidi" w:cstheme="majorBidi"/>
          <w:color w:val="000000"/>
          <w:w w:val="105"/>
          <w:sz w:val="20"/>
          <w:szCs w:val="20"/>
        </w:rPr>
        <w:t xml:space="preserve">  penggunaan  sistem  pencatatan  tersebut  adalah  jenis </w:t>
      </w:r>
      <w:r w:rsidRPr="00E66B59">
        <w:rPr>
          <w:rFonts w:asciiTheme="majorBidi" w:hAnsiTheme="majorBidi" w:cstheme="majorBidi"/>
          <w:color w:val="000000"/>
          <w:w w:val="106"/>
          <w:sz w:val="20"/>
          <w:szCs w:val="20"/>
        </w:rPr>
        <w:t xml:space="preserve">persediaan barang dagangan yang beragam sehingga diperlukan suatu sistem </w:t>
      </w:r>
      <w:r w:rsidRPr="00E66B59">
        <w:rPr>
          <w:rFonts w:asciiTheme="majorBidi" w:hAnsiTheme="majorBidi" w:cstheme="majorBidi"/>
          <w:color w:val="000000"/>
          <w:spacing w:val="-1"/>
          <w:sz w:val="20"/>
          <w:szCs w:val="20"/>
        </w:rPr>
        <w:t xml:space="preserve">pencatatan yang selalu dapat cepat memberikan informasi tentang persediaan baik dari jumlah unit, harga perolehan per unit dan total nilai persediaan yang dimiliki. </w:t>
      </w:r>
      <w:r w:rsidRPr="00E66B59">
        <w:rPr>
          <w:rFonts w:asciiTheme="majorBidi" w:hAnsiTheme="majorBidi" w:cstheme="majorBidi"/>
          <w:color w:val="000000"/>
          <w:w w:val="104"/>
          <w:sz w:val="20"/>
          <w:szCs w:val="20"/>
        </w:rPr>
        <w:t xml:space="preserve">Hal tersebut juga didukung oleh kenyataan bahwa perputaran persediaan yang </w:t>
      </w:r>
      <w:r w:rsidRPr="00E66B59">
        <w:rPr>
          <w:rFonts w:asciiTheme="majorBidi" w:hAnsiTheme="majorBidi" w:cstheme="majorBidi"/>
          <w:color w:val="000000"/>
          <w:spacing w:val="-2"/>
          <w:sz w:val="20"/>
          <w:szCs w:val="20"/>
        </w:rPr>
        <w:t xml:space="preserve">cukup cepat sehingga informasi yang tersedia dengan cepat dan lengkap mengenai </w:t>
      </w:r>
      <w:r w:rsidRPr="00E66B59">
        <w:rPr>
          <w:rFonts w:asciiTheme="majorBidi" w:hAnsiTheme="majorBidi" w:cstheme="majorBidi"/>
          <w:color w:val="000000"/>
          <w:w w:val="102"/>
          <w:sz w:val="20"/>
          <w:szCs w:val="20"/>
        </w:rPr>
        <w:t xml:space="preserve">persediaan barang dagangan akan memudahkan manajemen perusahaan dalam </w:t>
      </w:r>
      <w:r w:rsidRPr="00E66B59">
        <w:rPr>
          <w:rFonts w:asciiTheme="majorBidi" w:hAnsiTheme="majorBidi" w:cstheme="majorBidi"/>
          <w:color w:val="000000"/>
          <w:sz w:val="20"/>
          <w:szCs w:val="20"/>
        </w:rPr>
        <w:t xml:space="preserve">mengantisipasi setiap peluang penjualan maupun penurunan penjualan sehingga </w:t>
      </w:r>
      <w:r w:rsidRPr="00E66B59">
        <w:rPr>
          <w:rFonts w:asciiTheme="majorBidi" w:hAnsiTheme="majorBidi" w:cstheme="majorBidi"/>
          <w:color w:val="000000"/>
          <w:w w:val="102"/>
          <w:sz w:val="20"/>
          <w:szCs w:val="20"/>
        </w:rPr>
        <w:t xml:space="preserve">persediaan akan selalu tersedia untuk mencegah kelebihan maupun </w:t>
      </w:r>
      <w:r w:rsidRPr="00E66B59">
        <w:rPr>
          <w:rFonts w:asciiTheme="majorBidi" w:hAnsiTheme="majorBidi" w:cstheme="majorBidi"/>
          <w:color w:val="000000"/>
          <w:w w:val="102"/>
          <w:sz w:val="20"/>
          <w:szCs w:val="20"/>
        </w:rPr>
        <w:lastRenderedPageBreak/>
        <w:t xml:space="preserve">kekurangan </w:t>
      </w:r>
      <w:r w:rsidRPr="00E66B59">
        <w:rPr>
          <w:rFonts w:asciiTheme="majorBidi" w:hAnsiTheme="majorBidi" w:cstheme="majorBidi"/>
          <w:color w:val="000000"/>
          <w:w w:val="106"/>
          <w:sz w:val="20"/>
          <w:szCs w:val="20"/>
        </w:rPr>
        <w:t xml:space="preserve">persediaan. Sistem perpetual ini juga memudahkan pihak manajemen dalam </w:t>
      </w:r>
      <w:r w:rsidRPr="00E66B59">
        <w:rPr>
          <w:rFonts w:asciiTheme="majorBidi" w:hAnsiTheme="majorBidi" w:cstheme="majorBidi"/>
          <w:color w:val="000000"/>
          <w:spacing w:val="-1"/>
          <w:sz w:val="20"/>
          <w:szCs w:val="20"/>
        </w:rPr>
        <w:t xml:space="preserve">memenuhi permintaan pangsa pasar yang meningkat dan mengantisipasi terhindar dari persediaan barang yang rusak pada saat permintaan pangsa pasar turun. </w:t>
      </w:r>
    </w:p>
    <w:p w:rsidR="00AC7B35" w:rsidRPr="00E66B59" w:rsidRDefault="00AC7B35" w:rsidP="00AC7B35">
      <w:pPr>
        <w:widowControl w:val="0"/>
        <w:autoSpaceDE w:val="0"/>
        <w:autoSpaceDN w:val="0"/>
        <w:adjustRightInd w:val="0"/>
        <w:spacing w:after="120" w:line="240" w:lineRule="auto"/>
        <w:ind w:left="378" w:firstLine="686"/>
        <w:jc w:val="both"/>
        <w:rPr>
          <w:rFonts w:asciiTheme="majorBidi" w:hAnsiTheme="majorBidi" w:cstheme="majorBidi"/>
          <w:color w:val="000000"/>
          <w:spacing w:val="-3"/>
          <w:sz w:val="20"/>
          <w:szCs w:val="20"/>
        </w:rPr>
      </w:pPr>
      <w:r w:rsidRPr="00E66B59">
        <w:rPr>
          <w:rFonts w:asciiTheme="majorBidi" w:hAnsiTheme="majorBidi" w:cstheme="majorBidi"/>
          <w:color w:val="000000"/>
          <w:w w:val="107"/>
          <w:sz w:val="20"/>
          <w:szCs w:val="20"/>
        </w:rPr>
        <w:t xml:space="preserve">Sehingga kebutuhan pasar yang meningkat pada masa tertentu dapat </w:t>
      </w:r>
      <w:r w:rsidRPr="00E66B59">
        <w:rPr>
          <w:rFonts w:asciiTheme="majorBidi" w:hAnsiTheme="majorBidi" w:cstheme="majorBidi"/>
          <w:color w:val="000000"/>
          <w:w w:val="102"/>
          <w:sz w:val="20"/>
          <w:szCs w:val="20"/>
        </w:rPr>
        <w:t xml:space="preserve">dipenuhi dan perusahaan dapat terhindar dari penumpukan persediaan pada saat </w:t>
      </w:r>
      <w:r w:rsidRPr="00E66B59">
        <w:rPr>
          <w:rFonts w:asciiTheme="majorBidi" w:hAnsiTheme="majorBidi" w:cstheme="majorBidi"/>
          <w:color w:val="000000"/>
          <w:w w:val="107"/>
          <w:sz w:val="20"/>
          <w:szCs w:val="20"/>
        </w:rPr>
        <w:t xml:space="preserve">permintaan pasar turun. Kelemahan pada metode ini adalah    memungkinkan </w:t>
      </w:r>
      <w:r w:rsidRPr="00E66B59">
        <w:rPr>
          <w:rFonts w:asciiTheme="majorBidi" w:hAnsiTheme="majorBidi" w:cstheme="majorBidi"/>
          <w:color w:val="000000"/>
          <w:spacing w:val="-3"/>
          <w:sz w:val="20"/>
          <w:szCs w:val="20"/>
        </w:rPr>
        <w:t xml:space="preserve">kesalahan dalam pencatatan maupun kecurangan pada persediaan. </w:t>
      </w:r>
    </w:p>
    <w:p w:rsidR="00AC7B35" w:rsidRPr="00E66B59" w:rsidRDefault="00AC7B35" w:rsidP="00AC7B35">
      <w:pPr>
        <w:widowControl w:val="0"/>
        <w:autoSpaceDE w:val="0"/>
        <w:autoSpaceDN w:val="0"/>
        <w:adjustRightInd w:val="0"/>
        <w:spacing w:after="120" w:line="240" w:lineRule="auto"/>
        <w:ind w:left="378" w:firstLine="686"/>
        <w:jc w:val="both"/>
        <w:rPr>
          <w:rFonts w:asciiTheme="majorBidi" w:hAnsiTheme="majorBidi" w:cstheme="majorBidi"/>
          <w:color w:val="000000"/>
          <w:spacing w:val="-3"/>
          <w:sz w:val="20"/>
          <w:szCs w:val="20"/>
        </w:rPr>
      </w:pPr>
    </w:p>
    <w:p w:rsidR="00AC7B35" w:rsidRPr="00E66B59" w:rsidRDefault="00AC7B35" w:rsidP="009B50BA">
      <w:pPr>
        <w:widowControl w:val="0"/>
        <w:tabs>
          <w:tab w:val="left" w:pos="5145"/>
        </w:tabs>
        <w:autoSpaceDE w:val="0"/>
        <w:autoSpaceDN w:val="0"/>
        <w:adjustRightInd w:val="0"/>
        <w:spacing w:after="120" w:line="240" w:lineRule="auto"/>
        <w:rPr>
          <w:rFonts w:asciiTheme="majorBidi" w:hAnsiTheme="majorBidi" w:cstheme="majorBidi"/>
          <w:color w:val="000000"/>
          <w:w w:val="102"/>
          <w:sz w:val="20"/>
          <w:szCs w:val="20"/>
        </w:rPr>
      </w:pPr>
      <w:r w:rsidRPr="00E66B59">
        <w:rPr>
          <w:rFonts w:asciiTheme="majorBidi" w:hAnsiTheme="majorBidi" w:cstheme="majorBidi"/>
          <w:b/>
          <w:color w:val="000000"/>
          <w:w w:val="103"/>
          <w:sz w:val="20"/>
          <w:szCs w:val="20"/>
        </w:rPr>
        <w:t xml:space="preserve">Metode Penilaian Persediaan pada PT Indomarco Prismatama </w:t>
      </w:r>
      <w:r w:rsidRPr="00E66B59">
        <w:rPr>
          <w:rFonts w:asciiTheme="majorBidi" w:hAnsiTheme="majorBidi" w:cstheme="majorBidi"/>
          <w:b/>
          <w:color w:val="000000"/>
          <w:spacing w:val="-3"/>
          <w:sz w:val="20"/>
          <w:szCs w:val="20"/>
        </w:rPr>
        <w:t>Cabang Surabaya</w:t>
      </w:r>
      <w:r w:rsidRPr="00E66B59">
        <w:rPr>
          <w:rFonts w:asciiTheme="majorBidi" w:hAnsiTheme="majorBidi" w:cstheme="majorBidi"/>
          <w:color w:val="000000"/>
          <w:w w:val="102"/>
          <w:sz w:val="20"/>
          <w:szCs w:val="20"/>
        </w:rPr>
        <w:t xml:space="preserve"> </w:t>
      </w:r>
    </w:p>
    <w:p w:rsidR="00AC7B35" w:rsidRPr="00E66B59" w:rsidRDefault="00AC7B35" w:rsidP="00AC7B35">
      <w:pPr>
        <w:widowControl w:val="0"/>
        <w:autoSpaceDE w:val="0"/>
        <w:autoSpaceDN w:val="0"/>
        <w:adjustRightInd w:val="0"/>
        <w:spacing w:after="120" w:line="240" w:lineRule="auto"/>
        <w:ind w:left="378" w:firstLine="686"/>
        <w:jc w:val="both"/>
        <w:rPr>
          <w:rFonts w:asciiTheme="majorBidi" w:hAnsiTheme="majorBidi" w:cstheme="majorBidi"/>
          <w:color w:val="000000"/>
          <w:w w:val="102"/>
          <w:sz w:val="20"/>
          <w:szCs w:val="20"/>
        </w:rPr>
      </w:pPr>
      <w:r w:rsidRPr="00E66B59">
        <w:rPr>
          <w:rFonts w:asciiTheme="majorBidi" w:hAnsiTheme="majorBidi" w:cstheme="majorBidi"/>
          <w:color w:val="000000"/>
          <w:w w:val="103"/>
          <w:sz w:val="20"/>
          <w:szCs w:val="20"/>
        </w:rPr>
        <w:t xml:space="preserve">PT  </w:t>
      </w:r>
      <w:r w:rsidRPr="00E66B59">
        <w:rPr>
          <w:rFonts w:asciiTheme="majorBidi" w:hAnsiTheme="majorBidi" w:cstheme="majorBidi"/>
          <w:color w:val="000000"/>
          <w:w w:val="107"/>
          <w:sz w:val="20"/>
          <w:szCs w:val="20"/>
        </w:rPr>
        <w:t>Indomarco</w:t>
      </w:r>
      <w:r w:rsidRPr="00E66B59">
        <w:rPr>
          <w:rFonts w:asciiTheme="majorBidi" w:hAnsiTheme="majorBidi" w:cstheme="majorBidi"/>
          <w:color w:val="000000"/>
          <w:w w:val="103"/>
          <w:sz w:val="20"/>
          <w:szCs w:val="20"/>
        </w:rPr>
        <w:t xml:space="preserve"> Prismatama Cabang  Surabaya  menggunakan  metode </w:t>
      </w:r>
      <w:r w:rsidRPr="00E66B59">
        <w:rPr>
          <w:rFonts w:asciiTheme="majorBidi" w:hAnsiTheme="majorBidi" w:cstheme="majorBidi"/>
          <w:color w:val="000000"/>
          <w:spacing w:val="-2"/>
          <w:sz w:val="20"/>
          <w:szCs w:val="20"/>
        </w:rPr>
        <w:t>penilaian persediaan secara FIFO (</w:t>
      </w:r>
      <w:r w:rsidRPr="00E66B59">
        <w:rPr>
          <w:rFonts w:asciiTheme="majorBidi" w:hAnsiTheme="majorBidi" w:cstheme="majorBidi"/>
          <w:i/>
          <w:color w:val="000000"/>
          <w:spacing w:val="-2"/>
          <w:sz w:val="20"/>
          <w:szCs w:val="20"/>
        </w:rPr>
        <w:t>First In First Out</w:t>
      </w:r>
      <w:r w:rsidRPr="00E66B59">
        <w:rPr>
          <w:rFonts w:asciiTheme="majorBidi" w:hAnsiTheme="majorBidi" w:cstheme="majorBidi"/>
          <w:color w:val="000000"/>
          <w:spacing w:val="-2"/>
          <w:sz w:val="20"/>
          <w:szCs w:val="20"/>
        </w:rPr>
        <w:t xml:space="preserve">). Menurut metode ini, barang </w:t>
      </w:r>
      <w:r w:rsidRPr="00E66B59">
        <w:rPr>
          <w:rFonts w:asciiTheme="majorBidi" w:hAnsiTheme="majorBidi" w:cstheme="majorBidi"/>
          <w:color w:val="000000"/>
          <w:w w:val="104"/>
          <w:sz w:val="20"/>
          <w:szCs w:val="20"/>
        </w:rPr>
        <w:t xml:space="preserve">yang masuk lebih awal akan dikeluarkan lebih awal juga. Dalam hal ini harga </w:t>
      </w:r>
      <w:r w:rsidRPr="00E66B59">
        <w:rPr>
          <w:rFonts w:asciiTheme="majorBidi" w:hAnsiTheme="majorBidi" w:cstheme="majorBidi"/>
          <w:color w:val="000000"/>
          <w:spacing w:val="-2"/>
          <w:sz w:val="20"/>
          <w:szCs w:val="20"/>
        </w:rPr>
        <w:t xml:space="preserve">pokok persediaan yang pertama dijual sesuai dengan harga pokok persediaan yang </w:t>
      </w:r>
      <w:r w:rsidRPr="00E66B59">
        <w:rPr>
          <w:rFonts w:asciiTheme="majorBidi" w:hAnsiTheme="majorBidi" w:cstheme="majorBidi"/>
          <w:color w:val="000000"/>
          <w:w w:val="108"/>
          <w:sz w:val="20"/>
          <w:szCs w:val="20"/>
        </w:rPr>
        <w:t xml:space="preserve">pertama dibeli dan nilai harga pokok persediaan yang terakhir dijual sesuai </w:t>
      </w:r>
      <w:r w:rsidRPr="00E66B59">
        <w:rPr>
          <w:rFonts w:asciiTheme="majorBidi" w:hAnsiTheme="majorBidi" w:cstheme="majorBidi"/>
          <w:color w:val="000000"/>
          <w:spacing w:val="-1"/>
          <w:sz w:val="20"/>
          <w:szCs w:val="20"/>
        </w:rPr>
        <w:t xml:space="preserve">dengan harga pokok persediaan yang terakhir dibeli dengan jenis persediaan yang </w:t>
      </w:r>
      <w:r w:rsidRPr="00E66B59">
        <w:rPr>
          <w:rFonts w:asciiTheme="majorBidi" w:hAnsiTheme="majorBidi" w:cstheme="majorBidi"/>
          <w:color w:val="000000"/>
          <w:w w:val="102"/>
          <w:sz w:val="20"/>
          <w:szCs w:val="20"/>
        </w:rPr>
        <w:lastRenderedPageBreak/>
        <w:t>sama. Setiap persediaan yang dimiliki akan dibuatkan kartu persediaan masing-</w:t>
      </w:r>
      <w:r w:rsidRPr="00E66B59">
        <w:rPr>
          <w:rFonts w:asciiTheme="majorBidi" w:hAnsiTheme="majorBidi" w:cstheme="majorBidi"/>
          <w:color w:val="000000"/>
          <w:w w:val="103"/>
          <w:sz w:val="20"/>
          <w:szCs w:val="20"/>
        </w:rPr>
        <w:t xml:space="preserve">masing yang terdiri dari kolom penerimaan, pengeluaran, serta saldo perkiraan </w:t>
      </w:r>
      <w:r w:rsidRPr="00E66B59">
        <w:rPr>
          <w:rFonts w:asciiTheme="majorBidi" w:hAnsiTheme="majorBidi" w:cstheme="majorBidi"/>
          <w:color w:val="000000"/>
          <w:spacing w:val="-3"/>
          <w:sz w:val="20"/>
          <w:szCs w:val="20"/>
        </w:rPr>
        <w:t xml:space="preserve">persediaan tersebut. </w:t>
      </w:r>
    </w:p>
    <w:p w:rsidR="00AC7B35" w:rsidRPr="00E66B59" w:rsidRDefault="00AC7B35" w:rsidP="00AC7B35">
      <w:pPr>
        <w:widowControl w:val="0"/>
        <w:autoSpaceDE w:val="0"/>
        <w:autoSpaceDN w:val="0"/>
        <w:adjustRightInd w:val="0"/>
        <w:spacing w:after="120" w:line="240" w:lineRule="auto"/>
        <w:ind w:left="378" w:firstLine="686"/>
        <w:jc w:val="both"/>
        <w:rPr>
          <w:rFonts w:asciiTheme="majorBidi" w:hAnsiTheme="majorBidi" w:cstheme="majorBidi"/>
          <w:color w:val="000000"/>
          <w:w w:val="102"/>
          <w:sz w:val="20"/>
          <w:szCs w:val="20"/>
        </w:rPr>
      </w:pPr>
      <w:r w:rsidRPr="00E66B59">
        <w:rPr>
          <w:rFonts w:asciiTheme="majorBidi" w:hAnsiTheme="majorBidi" w:cstheme="majorBidi"/>
          <w:color w:val="000000"/>
          <w:spacing w:val="-2"/>
          <w:sz w:val="20"/>
          <w:szCs w:val="20"/>
        </w:rPr>
        <w:t xml:space="preserve">Metode ini digunakan karena banyaknya ragam persediaan sehingga jika </w:t>
      </w:r>
      <w:r w:rsidRPr="00E66B59">
        <w:rPr>
          <w:rFonts w:asciiTheme="majorBidi" w:hAnsiTheme="majorBidi" w:cstheme="majorBidi"/>
          <w:color w:val="000000"/>
          <w:w w:val="105"/>
          <w:sz w:val="20"/>
          <w:szCs w:val="20"/>
        </w:rPr>
        <w:t xml:space="preserve">dikelola per item barang maka akan mengakibatkan pemborosan waktu dan </w:t>
      </w:r>
      <w:r w:rsidRPr="00E66B59">
        <w:rPr>
          <w:rFonts w:asciiTheme="majorBidi" w:hAnsiTheme="majorBidi" w:cstheme="majorBidi"/>
          <w:color w:val="000000"/>
          <w:spacing w:val="-3"/>
          <w:sz w:val="20"/>
          <w:szCs w:val="20"/>
        </w:rPr>
        <w:t xml:space="preserve">tenaga. Demikian FIFO yang digunakan arus keluar masuknya barang dimaksud </w:t>
      </w:r>
      <w:r w:rsidRPr="00E66B59">
        <w:rPr>
          <w:rFonts w:asciiTheme="majorBidi" w:hAnsiTheme="majorBidi" w:cstheme="majorBidi"/>
          <w:color w:val="000000"/>
          <w:spacing w:val="-1"/>
          <w:sz w:val="20"/>
          <w:szCs w:val="20"/>
        </w:rPr>
        <w:t xml:space="preserve">agar terhindar dari kerugian penjualan akibat dari keusangan atau kadaluwarsanya </w:t>
      </w:r>
      <w:r w:rsidRPr="00E66B59">
        <w:rPr>
          <w:rFonts w:asciiTheme="majorBidi" w:hAnsiTheme="majorBidi" w:cstheme="majorBidi"/>
          <w:color w:val="000000"/>
          <w:spacing w:val="-3"/>
          <w:sz w:val="20"/>
          <w:szCs w:val="20"/>
        </w:rPr>
        <w:t xml:space="preserve">suatu barang. </w:t>
      </w:r>
    </w:p>
    <w:p w:rsidR="00AC7B35" w:rsidRPr="00E66B59" w:rsidRDefault="00AC7B35" w:rsidP="00AC7B35">
      <w:pPr>
        <w:widowControl w:val="0"/>
        <w:autoSpaceDE w:val="0"/>
        <w:autoSpaceDN w:val="0"/>
        <w:adjustRightInd w:val="0"/>
        <w:spacing w:after="120" w:line="240" w:lineRule="auto"/>
        <w:ind w:left="378" w:firstLine="686"/>
        <w:jc w:val="both"/>
        <w:rPr>
          <w:rFonts w:asciiTheme="majorBidi" w:hAnsiTheme="majorBidi" w:cstheme="majorBidi"/>
          <w:color w:val="000000"/>
          <w:spacing w:val="-3"/>
          <w:sz w:val="20"/>
          <w:szCs w:val="20"/>
        </w:rPr>
      </w:pPr>
      <w:r w:rsidRPr="00E66B59">
        <w:rPr>
          <w:rFonts w:asciiTheme="majorBidi" w:hAnsiTheme="majorBidi" w:cstheme="majorBidi"/>
          <w:color w:val="000000"/>
          <w:w w:val="103"/>
          <w:sz w:val="20"/>
          <w:szCs w:val="20"/>
        </w:rPr>
        <w:t xml:space="preserve">Barang  yang  dibeli  perusahaan  untuk  dijual  kembali,  biasanya  tidak </w:t>
      </w:r>
      <w:r w:rsidRPr="00E66B59">
        <w:rPr>
          <w:rFonts w:asciiTheme="majorBidi" w:hAnsiTheme="majorBidi" w:cstheme="majorBidi"/>
          <w:color w:val="000000"/>
          <w:w w:val="107"/>
          <w:sz w:val="20"/>
          <w:szCs w:val="20"/>
        </w:rPr>
        <w:t xml:space="preserve">langsung terjual. Antara saat pembelian dengan saat penjualan terdapat saat </w:t>
      </w:r>
      <w:r w:rsidRPr="00E66B59">
        <w:rPr>
          <w:rFonts w:asciiTheme="majorBidi" w:hAnsiTheme="majorBidi" w:cstheme="majorBidi"/>
          <w:color w:val="000000"/>
          <w:w w:val="103"/>
          <w:sz w:val="20"/>
          <w:szCs w:val="20"/>
        </w:rPr>
        <w:t xml:space="preserve">menunggu  yang  lamanya  tergantung  pada  kecepatan  perputaran  atau  laku </w:t>
      </w:r>
      <w:r w:rsidRPr="00E66B59">
        <w:rPr>
          <w:rFonts w:asciiTheme="majorBidi" w:hAnsiTheme="majorBidi" w:cstheme="majorBidi"/>
          <w:color w:val="000000"/>
          <w:w w:val="102"/>
          <w:sz w:val="20"/>
          <w:szCs w:val="20"/>
        </w:rPr>
        <w:t xml:space="preserve">tidaknya barang yang bersangkutan. Pada masa menunggu tersebut, harga pasar barang mungkin menurun. Penurunan harga tersebut dapat disebabkan berbagai </w:t>
      </w:r>
      <w:r w:rsidRPr="00E66B59">
        <w:rPr>
          <w:rFonts w:asciiTheme="majorBidi" w:hAnsiTheme="majorBidi" w:cstheme="majorBidi"/>
          <w:color w:val="000000"/>
          <w:w w:val="103"/>
          <w:sz w:val="20"/>
          <w:szCs w:val="20"/>
        </w:rPr>
        <w:t xml:space="preserve">faktor. Tingkat penurunan harga bisa bermacam-macam, mulai dari penurunan </w:t>
      </w:r>
      <w:r w:rsidRPr="00E66B59">
        <w:rPr>
          <w:rFonts w:asciiTheme="majorBidi" w:hAnsiTheme="majorBidi" w:cstheme="majorBidi"/>
          <w:color w:val="000000"/>
          <w:spacing w:val="-1"/>
          <w:sz w:val="20"/>
          <w:szCs w:val="20"/>
        </w:rPr>
        <w:t xml:space="preserve">harga yang tidak begitu berarti hingga penurunan harga yang melewati (di bawah) </w:t>
      </w:r>
      <w:r w:rsidRPr="00E66B59">
        <w:rPr>
          <w:rFonts w:asciiTheme="majorBidi" w:hAnsiTheme="majorBidi" w:cstheme="majorBidi"/>
          <w:color w:val="000000"/>
          <w:w w:val="106"/>
          <w:sz w:val="20"/>
          <w:szCs w:val="20"/>
        </w:rPr>
        <w:t xml:space="preserve">harga perolehannya, maka cukup beralasan bagi perusahaan untuk tidak lagi </w:t>
      </w:r>
      <w:r w:rsidRPr="00E66B59">
        <w:rPr>
          <w:rFonts w:asciiTheme="majorBidi" w:hAnsiTheme="majorBidi" w:cstheme="majorBidi"/>
          <w:color w:val="000000"/>
          <w:w w:val="105"/>
          <w:sz w:val="20"/>
          <w:szCs w:val="20"/>
        </w:rPr>
        <w:t xml:space="preserve">menggunakan harga perolehan sebagai dasar, karena kemampuan persediaan </w:t>
      </w:r>
      <w:r w:rsidRPr="00E66B59">
        <w:rPr>
          <w:rFonts w:asciiTheme="majorBidi" w:hAnsiTheme="majorBidi" w:cstheme="majorBidi"/>
          <w:color w:val="000000"/>
          <w:sz w:val="20"/>
          <w:szCs w:val="20"/>
        </w:rPr>
        <w:t xml:space="preserve">untuk </w:t>
      </w:r>
      <w:r w:rsidRPr="00E66B59">
        <w:rPr>
          <w:rFonts w:asciiTheme="majorBidi" w:hAnsiTheme="majorBidi" w:cstheme="majorBidi"/>
          <w:color w:val="000000"/>
          <w:sz w:val="20"/>
          <w:szCs w:val="20"/>
        </w:rPr>
        <w:lastRenderedPageBreak/>
        <w:t xml:space="preserve">menghasilkan pendapatan sudah menurun bahkan menimbulkan kerugian. </w:t>
      </w:r>
      <w:r w:rsidRPr="00E66B59">
        <w:rPr>
          <w:rFonts w:asciiTheme="majorBidi" w:hAnsiTheme="majorBidi" w:cstheme="majorBidi"/>
          <w:color w:val="000000"/>
          <w:w w:val="103"/>
          <w:sz w:val="20"/>
          <w:szCs w:val="20"/>
        </w:rPr>
        <w:t xml:space="preserve">Ketidakmampuan untuk memperoleh kembali seluruh harga perolehan barang </w:t>
      </w:r>
      <w:r w:rsidRPr="00E66B59">
        <w:rPr>
          <w:rFonts w:asciiTheme="majorBidi" w:hAnsiTheme="majorBidi" w:cstheme="majorBidi"/>
          <w:color w:val="000000"/>
          <w:w w:val="109"/>
          <w:sz w:val="20"/>
          <w:szCs w:val="20"/>
        </w:rPr>
        <w:t xml:space="preserve">merupakan suatu kerugian yang harus diakui dan dilaporkan pada periode </w:t>
      </w:r>
      <w:r w:rsidRPr="00E66B59">
        <w:rPr>
          <w:rFonts w:asciiTheme="majorBidi" w:hAnsiTheme="majorBidi" w:cstheme="majorBidi"/>
          <w:color w:val="000000"/>
          <w:spacing w:val="-3"/>
          <w:sz w:val="20"/>
          <w:szCs w:val="20"/>
        </w:rPr>
        <w:t xml:space="preserve">penurunan harga terjadi, bukan pada periode penjualan barang tersebut. </w:t>
      </w:r>
    </w:p>
    <w:p w:rsidR="00AC7B35" w:rsidRPr="00E66B59" w:rsidRDefault="00AC7B35" w:rsidP="00AC7B35">
      <w:pPr>
        <w:widowControl w:val="0"/>
        <w:autoSpaceDE w:val="0"/>
        <w:autoSpaceDN w:val="0"/>
        <w:adjustRightInd w:val="0"/>
        <w:spacing w:after="120" w:line="240" w:lineRule="auto"/>
        <w:jc w:val="both"/>
        <w:rPr>
          <w:rFonts w:asciiTheme="majorBidi" w:hAnsiTheme="majorBidi" w:cstheme="majorBidi"/>
          <w:color w:val="000000"/>
          <w:w w:val="102"/>
          <w:sz w:val="20"/>
          <w:szCs w:val="20"/>
        </w:rPr>
      </w:pPr>
    </w:p>
    <w:p w:rsidR="00AC7B35" w:rsidRPr="00E66B59" w:rsidRDefault="00AC7B35" w:rsidP="009B50BA">
      <w:pPr>
        <w:widowControl w:val="0"/>
        <w:tabs>
          <w:tab w:val="left" w:pos="5145"/>
        </w:tabs>
        <w:autoSpaceDE w:val="0"/>
        <w:autoSpaceDN w:val="0"/>
        <w:adjustRightInd w:val="0"/>
        <w:spacing w:after="120" w:line="240" w:lineRule="auto"/>
        <w:jc w:val="both"/>
        <w:rPr>
          <w:rFonts w:asciiTheme="majorBidi" w:hAnsiTheme="majorBidi" w:cstheme="majorBidi"/>
          <w:b/>
          <w:color w:val="000000"/>
          <w:spacing w:val="-3"/>
          <w:sz w:val="20"/>
          <w:szCs w:val="20"/>
        </w:rPr>
      </w:pPr>
      <w:r w:rsidRPr="00E66B59">
        <w:rPr>
          <w:rFonts w:asciiTheme="majorBidi" w:hAnsiTheme="majorBidi" w:cstheme="majorBidi"/>
          <w:b/>
          <w:color w:val="000000"/>
          <w:spacing w:val="-5"/>
          <w:sz w:val="20"/>
          <w:szCs w:val="20"/>
        </w:rPr>
        <w:t xml:space="preserve">Penyajian Dalam Laporan Keuangan </w:t>
      </w:r>
    </w:p>
    <w:p w:rsidR="00AC7B35" w:rsidRPr="00E66B59" w:rsidRDefault="00AC7B35" w:rsidP="00AC7B35">
      <w:pPr>
        <w:widowControl w:val="0"/>
        <w:autoSpaceDE w:val="0"/>
        <w:autoSpaceDN w:val="0"/>
        <w:adjustRightInd w:val="0"/>
        <w:spacing w:after="120" w:line="240" w:lineRule="auto"/>
        <w:ind w:left="378" w:firstLine="686"/>
        <w:jc w:val="both"/>
        <w:rPr>
          <w:rFonts w:asciiTheme="majorBidi" w:hAnsiTheme="majorBidi" w:cstheme="majorBidi"/>
          <w:color w:val="000000"/>
          <w:spacing w:val="-3"/>
          <w:sz w:val="20"/>
          <w:szCs w:val="20"/>
        </w:rPr>
      </w:pPr>
      <w:r w:rsidRPr="00E66B59">
        <w:rPr>
          <w:rFonts w:asciiTheme="majorBidi" w:hAnsiTheme="majorBidi" w:cstheme="majorBidi"/>
          <w:color w:val="000000"/>
          <w:w w:val="109"/>
          <w:sz w:val="20"/>
          <w:szCs w:val="20"/>
        </w:rPr>
        <w:t>Perhitungan</w:t>
      </w:r>
      <w:r w:rsidRPr="00E66B59">
        <w:rPr>
          <w:rFonts w:asciiTheme="majorBidi" w:hAnsiTheme="majorBidi" w:cstheme="majorBidi"/>
          <w:color w:val="000000"/>
          <w:spacing w:val="-2"/>
          <w:sz w:val="20"/>
          <w:szCs w:val="20"/>
        </w:rPr>
        <w:t xml:space="preserve"> neraca dan laba rugi tidak dapat dipisahkan dan saling terkait. </w:t>
      </w:r>
      <w:r w:rsidRPr="00E66B59">
        <w:rPr>
          <w:rFonts w:asciiTheme="majorBidi" w:hAnsiTheme="majorBidi" w:cstheme="majorBidi"/>
          <w:color w:val="000000"/>
          <w:spacing w:val="-1"/>
          <w:sz w:val="20"/>
          <w:szCs w:val="20"/>
        </w:rPr>
        <w:t xml:space="preserve">Persediaan dilaporkan dalam laporan keuangan   laba rugi sebesar nilainya. Dan </w:t>
      </w:r>
      <w:r w:rsidRPr="00E66B59">
        <w:rPr>
          <w:rFonts w:asciiTheme="majorBidi" w:hAnsiTheme="majorBidi" w:cstheme="majorBidi"/>
          <w:color w:val="000000"/>
          <w:spacing w:val="-3"/>
          <w:sz w:val="20"/>
          <w:szCs w:val="20"/>
        </w:rPr>
        <w:t xml:space="preserve">neraca disajikan dalam diposisi asset lancar di pasiva. </w:t>
      </w:r>
    </w:p>
    <w:p w:rsidR="00AC7B35" w:rsidRPr="00AC6AA2" w:rsidRDefault="00AC7B35" w:rsidP="00AC6AA2">
      <w:pPr>
        <w:widowControl w:val="0"/>
        <w:autoSpaceDE w:val="0"/>
        <w:autoSpaceDN w:val="0"/>
        <w:adjustRightInd w:val="0"/>
        <w:spacing w:after="120" w:line="240" w:lineRule="auto"/>
        <w:jc w:val="both"/>
        <w:rPr>
          <w:rFonts w:asciiTheme="majorBidi" w:hAnsiTheme="majorBidi" w:cstheme="majorBidi"/>
          <w:color w:val="000000"/>
          <w:spacing w:val="-3"/>
          <w:sz w:val="20"/>
          <w:szCs w:val="20"/>
          <w:lang w:val="id-ID"/>
        </w:rPr>
      </w:pPr>
    </w:p>
    <w:p w:rsidR="00AC7B35" w:rsidRPr="00E66B59" w:rsidRDefault="00AC7B35" w:rsidP="009B50BA">
      <w:pPr>
        <w:widowControl w:val="0"/>
        <w:autoSpaceDE w:val="0"/>
        <w:autoSpaceDN w:val="0"/>
        <w:adjustRightInd w:val="0"/>
        <w:spacing w:after="120" w:line="240" w:lineRule="auto"/>
        <w:jc w:val="both"/>
        <w:rPr>
          <w:rFonts w:asciiTheme="majorBidi" w:hAnsiTheme="majorBidi" w:cstheme="majorBidi"/>
          <w:b/>
          <w:color w:val="000000"/>
          <w:spacing w:val="-2"/>
          <w:sz w:val="20"/>
          <w:szCs w:val="20"/>
        </w:rPr>
      </w:pPr>
      <w:r w:rsidRPr="00E66B59">
        <w:rPr>
          <w:rFonts w:asciiTheme="majorBidi" w:hAnsiTheme="majorBidi" w:cstheme="majorBidi"/>
          <w:b/>
          <w:color w:val="000000"/>
          <w:spacing w:val="-2"/>
          <w:sz w:val="20"/>
          <w:szCs w:val="20"/>
        </w:rPr>
        <w:t xml:space="preserve">Penyajian di Neraca </w:t>
      </w:r>
    </w:p>
    <w:p w:rsidR="00AC7B35" w:rsidRPr="00E66B59" w:rsidRDefault="00AC7B35" w:rsidP="00AC6AA2">
      <w:pPr>
        <w:widowControl w:val="0"/>
        <w:autoSpaceDE w:val="0"/>
        <w:autoSpaceDN w:val="0"/>
        <w:adjustRightInd w:val="0"/>
        <w:spacing w:after="120" w:line="240" w:lineRule="auto"/>
        <w:ind w:left="426" w:firstLine="546"/>
        <w:jc w:val="both"/>
        <w:rPr>
          <w:rFonts w:asciiTheme="majorBidi" w:hAnsiTheme="majorBidi" w:cstheme="majorBidi"/>
          <w:color w:val="000000"/>
          <w:spacing w:val="-4"/>
          <w:sz w:val="20"/>
          <w:szCs w:val="20"/>
        </w:rPr>
      </w:pPr>
      <w:r w:rsidRPr="00E66B59">
        <w:rPr>
          <w:rFonts w:asciiTheme="majorBidi" w:hAnsiTheme="majorBidi" w:cstheme="majorBidi"/>
          <w:color w:val="000000"/>
          <w:w w:val="101"/>
          <w:sz w:val="20"/>
          <w:szCs w:val="20"/>
        </w:rPr>
        <w:t xml:space="preserve">Persediaan dicantumkan di neraca pada aktiva lancar. Persediaan yang </w:t>
      </w:r>
      <w:r w:rsidRPr="00E66B59">
        <w:rPr>
          <w:rFonts w:asciiTheme="majorBidi" w:hAnsiTheme="majorBidi" w:cstheme="majorBidi"/>
          <w:color w:val="000000"/>
          <w:w w:val="103"/>
          <w:sz w:val="20"/>
          <w:szCs w:val="20"/>
        </w:rPr>
        <w:t xml:space="preserve">tercantum mencerminkan nilai persediaan pada  tanggal neraca.  Penggunaan </w:t>
      </w:r>
      <w:r w:rsidRPr="00E66B59">
        <w:rPr>
          <w:rFonts w:asciiTheme="majorBidi" w:hAnsiTheme="majorBidi" w:cstheme="majorBidi"/>
          <w:color w:val="000000"/>
          <w:spacing w:val="-3"/>
          <w:sz w:val="20"/>
          <w:szCs w:val="20"/>
        </w:rPr>
        <w:t xml:space="preserve">metode FIFO  dalam menilai persediaan dianggap lebih baik dan akan memberikan </w:t>
      </w:r>
      <w:r w:rsidRPr="00E66B59">
        <w:rPr>
          <w:rFonts w:asciiTheme="majorBidi" w:hAnsiTheme="majorBidi" w:cstheme="majorBidi"/>
          <w:color w:val="000000"/>
          <w:w w:val="106"/>
          <w:sz w:val="20"/>
          <w:szCs w:val="20"/>
        </w:rPr>
        <w:t xml:space="preserve">informasi atas persediaan yang lebih terpercaya dalam penyajian di neraca. </w:t>
      </w:r>
      <w:r w:rsidRPr="00E66B59">
        <w:rPr>
          <w:rFonts w:asciiTheme="majorBidi" w:hAnsiTheme="majorBidi" w:cstheme="majorBidi"/>
          <w:color w:val="000000"/>
          <w:spacing w:val="-1"/>
          <w:sz w:val="20"/>
          <w:szCs w:val="20"/>
        </w:rPr>
        <w:t xml:space="preserve">Sehubungan dengan penentuan hak atas persediaan dalam perjalanan, perusahaan </w:t>
      </w:r>
      <w:r w:rsidRPr="00E66B59">
        <w:rPr>
          <w:rFonts w:asciiTheme="majorBidi" w:hAnsiTheme="majorBidi" w:cstheme="majorBidi"/>
          <w:color w:val="000000"/>
          <w:spacing w:val="-3"/>
          <w:sz w:val="20"/>
          <w:szCs w:val="20"/>
        </w:rPr>
        <w:t xml:space="preserve">menggunakan FOB destination, maka perusahaan tidak mencatat </w:t>
      </w:r>
      <w:r w:rsidRPr="00E66B59">
        <w:rPr>
          <w:rFonts w:asciiTheme="majorBidi" w:hAnsiTheme="majorBidi" w:cstheme="majorBidi"/>
          <w:color w:val="000000"/>
          <w:spacing w:val="-3"/>
          <w:sz w:val="20"/>
          <w:szCs w:val="20"/>
        </w:rPr>
        <w:lastRenderedPageBreak/>
        <w:t xml:space="preserve">persediaan dalam </w:t>
      </w:r>
      <w:r w:rsidRPr="00E66B59">
        <w:rPr>
          <w:rFonts w:asciiTheme="majorBidi" w:hAnsiTheme="majorBidi" w:cstheme="majorBidi"/>
          <w:color w:val="000000"/>
          <w:spacing w:val="-4"/>
          <w:sz w:val="20"/>
          <w:szCs w:val="20"/>
        </w:rPr>
        <w:t xml:space="preserve">perjalanan dalam perkiraan persediaan. </w:t>
      </w:r>
    </w:p>
    <w:p w:rsidR="00AC7B35" w:rsidRPr="00E66B59" w:rsidRDefault="00AC7B35" w:rsidP="009B50BA">
      <w:pPr>
        <w:widowControl w:val="0"/>
        <w:autoSpaceDE w:val="0"/>
        <w:autoSpaceDN w:val="0"/>
        <w:adjustRightInd w:val="0"/>
        <w:spacing w:after="120" w:line="240" w:lineRule="auto"/>
        <w:jc w:val="both"/>
        <w:rPr>
          <w:rFonts w:asciiTheme="majorBidi" w:hAnsiTheme="majorBidi" w:cstheme="majorBidi"/>
          <w:b/>
          <w:color w:val="000000"/>
          <w:spacing w:val="-2"/>
          <w:sz w:val="20"/>
          <w:szCs w:val="20"/>
        </w:rPr>
      </w:pPr>
      <w:r w:rsidRPr="00E66B59">
        <w:rPr>
          <w:rFonts w:asciiTheme="majorBidi" w:hAnsiTheme="majorBidi" w:cstheme="majorBidi"/>
          <w:b/>
          <w:color w:val="000000"/>
          <w:spacing w:val="-2"/>
          <w:sz w:val="20"/>
          <w:szCs w:val="20"/>
        </w:rPr>
        <w:t>Penyajian</w:t>
      </w:r>
      <w:r w:rsidRPr="00E66B59">
        <w:rPr>
          <w:rFonts w:asciiTheme="majorBidi" w:hAnsiTheme="majorBidi" w:cstheme="majorBidi"/>
          <w:b/>
          <w:color w:val="000000"/>
          <w:spacing w:val="-3"/>
          <w:sz w:val="20"/>
          <w:szCs w:val="20"/>
        </w:rPr>
        <w:t xml:space="preserve"> di Laporan Laba Rugi </w:t>
      </w:r>
    </w:p>
    <w:p w:rsidR="00AC7B35" w:rsidRPr="00E66B59" w:rsidRDefault="00AC7B35" w:rsidP="00AC6AA2">
      <w:pPr>
        <w:widowControl w:val="0"/>
        <w:autoSpaceDE w:val="0"/>
        <w:autoSpaceDN w:val="0"/>
        <w:adjustRightInd w:val="0"/>
        <w:spacing w:after="120" w:line="240" w:lineRule="auto"/>
        <w:ind w:left="426" w:firstLine="546"/>
        <w:jc w:val="both"/>
        <w:rPr>
          <w:rFonts w:asciiTheme="majorBidi" w:hAnsiTheme="majorBidi" w:cstheme="majorBidi"/>
          <w:color w:val="000000"/>
          <w:spacing w:val="-2"/>
          <w:sz w:val="20"/>
          <w:szCs w:val="20"/>
        </w:rPr>
      </w:pPr>
      <w:r w:rsidRPr="00E66B59">
        <w:rPr>
          <w:rFonts w:asciiTheme="majorBidi" w:hAnsiTheme="majorBidi" w:cstheme="majorBidi"/>
          <w:color w:val="000000"/>
          <w:sz w:val="20"/>
          <w:szCs w:val="20"/>
        </w:rPr>
        <w:t xml:space="preserve">Persediaan disajikan  dalam  laporan  laba  rugi  namun  nilainya </w:t>
      </w:r>
      <w:r w:rsidRPr="00E66B59">
        <w:rPr>
          <w:rFonts w:asciiTheme="majorBidi" w:hAnsiTheme="majorBidi" w:cstheme="majorBidi"/>
          <w:color w:val="000000"/>
          <w:w w:val="103"/>
          <w:sz w:val="20"/>
          <w:szCs w:val="20"/>
        </w:rPr>
        <w:t xml:space="preserve">digunakan  untuk  menghitung  harga  pokok  penjualan.  Metode  FIFO  yang </w:t>
      </w:r>
      <w:r w:rsidRPr="00E66B59">
        <w:rPr>
          <w:rFonts w:asciiTheme="majorBidi" w:hAnsiTheme="majorBidi" w:cstheme="majorBidi"/>
          <w:color w:val="000000"/>
          <w:spacing w:val="-2"/>
          <w:sz w:val="20"/>
          <w:szCs w:val="20"/>
        </w:rPr>
        <w:t xml:space="preserve">digunakan  perusahaan untuk menilai pesediaan  sebenarnya akan menyebabkan harga pokok lebih rendah sehingga terlihat laba kotor akan terlihat  tinggi apabila </w:t>
      </w:r>
      <w:r w:rsidRPr="00E66B59">
        <w:rPr>
          <w:rFonts w:asciiTheme="majorBidi" w:hAnsiTheme="majorBidi" w:cstheme="majorBidi"/>
          <w:color w:val="000000"/>
          <w:w w:val="104"/>
          <w:sz w:val="20"/>
          <w:szCs w:val="20"/>
        </w:rPr>
        <w:t xml:space="preserve">harga dalam satu periode cenderung meningkat. Tetapi bila harga dalam satu </w:t>
      </w:r>
      <w:r w:rsidRPr="00E66B59">
        <w:rPr>
          <w:rFonts w:asciiTheme="majorBidi" w:hAnsiTheme="majorBidi" w:cstheme="majorBidi"/>
          <w:color w:val="000000"/>
          <w:w w:val="103"/>
          <w:sz w:val="20"/>
          <w:szCs w:val="20"/>
        </w:rPr>
        <w:t xml:space="preserve">periode cenderung terus menurun akan mengakibatkan harga pokok penjualan </w:t>
      </w:r>
      <w:r w:rsidRPr="00E66B59">
        <w:rPr>
          <w:rFonts w:asciiTheme="majorBidi" w:hAnsiTheme="majorBidi" w:cstheme="majorBidi"/>
          <w:color w:val="000000"/>
          <w:spacing w:val="-3"/>
          <w:sz w:val="20"/>
          <w:szCs w:val="20"/>
        </w:rPr>
        <w:t xml:space="preserve">yang tinggi sehingga laba kotor akan terlihat rendah. </w:t>
      </w:r>
    </w:p>
    <w:p w:rsidR="00AC6AA2" w:rsidRPr="00AC6AA2" w:rsidRDefault="00AC7B35" w:rsidP="00AC6AA2">
      <w:pPr>
        <w:widowControl w:val="0"/>
        <w:autoSpaceDE w:val="0"/>
        <w:autoSpaceDN w:val="0"/>
        <w:adjustRightInd w:val="0"/>
        <w:spacing w:after="120" w:line="240" w:lineRule="auto"/>
        <w:ind w:left="426" w:firstLine="546"/>
        <w:jc w:val="both"/>
        <w:rPr>
          <w:rFonts w:asciiTheme="majorBidi" w:hAnsiTheme="majorBidi" w:cstheme="majorBidi"/>
          <w:color w:val="000000"/>
          <w:spacing w:val="-2"/>
          <w:sz w:val="20"/>
          <w:szCs w:val="20"/>
          <w:lang w:val="id-ID"/>
        </w:rPr>
      </w:pPr>
      <w:r w:rsidRPr="00E66B59">
        <w:rPr>
          <w:rFonts w:asciiTheme="majorBidi" w:hAnsiTheme="majorBidi" w:cstheme="majorBidi"/>
          <w:color w:val="000000"/>
          <w:w w:val="101"/>
          <w:sz w:val="20"/>
          <w:szCs w:val="20"/>
        </w:rPr>
        <w:t xml:space="preserve">Namun mengingat kondisi saat ini dimana harga cenderung meningkat </w:t>
      </w:r>
      <w:r w:rsidRPr="00E66B59">
        <w:rPr>
          <w:rFonts w:asciiTheme="majorBidi" w:hAnsiTheme="majorBidi" w:cstheme="majorBidi"/>
          <w:color w:val="000000"/>
          <w:w w:val="102"/>
          <w:sz w:val="20"/>
          <w:szCs w:val="20"/>
        </w:rPr>
        <w:t>maka penggunaan metode FIFO menyebabkan laba kotor akan terlihat tinggi sehingga mengakibatkan langsung ke pajak penghasilan yang harus di tanggung perusahaan.</w:t>
      </w:r>
    </w:p>
    <w:p w:rsidR="009B50BA" w:rsidRPr="00E66B59" w:rsidRDefault="00AC7B35" w:rsidP="009B50BA">
      <w:pPr>
        <w:widowControl w:val="0"/>
        <w:autoSpaceDE w:val="0"/>
        <w:autoSpaceDN w:val="0"/>
        <w:adjustRightInd w:val="0"/>
        <w:spacing w:after="120" w:line="240" w:lineRule="auto"/>
        <w:jc w:val="both"/>
        <w:rPr>
          <w:rFonts w:asciiTheme="majorBidi" w:hAnsiTheme="majorBidi" w:cstheme="majorBidi"/>
          <w:b/>
          <w:color w:val="000000"/>
          <w:w w:val="102"/>
          <w:sz w:val="20"/>
          <w:szCs w:val="20"/>
          <w:lang w:val="id-ID"/>
        </w:rPr>
      </w:pPr>
      <w:r w:rsidRPr="00E66B59">
        <w:rPr>
          <w:rFonts w:asciiTheme="majorBidi" w:hAnsiTheme="majorBidi" w:cstheme="majorBidi"/>
          <w:b/>
          <w:color w:val="000000"/>
          <w:w w:val="102"/>
          <w:sz w:val="20"/>
          <w:szCs w:val="20"/>
        </w:rPr>
        <w:t>Analisis Hasil Penelitian</w:t>
      </w:r>
    </w:p>
    <w:p w:rsidR="00AC7B35" w:rsidRPr="00E66B59" w:rsidRDefault="00AC7B35" w:rsidP="009B50BA">
      <w:pPr>
        <w:widowControl w:val="0"/>
        <w:autoSpaceDE w:val="0"/>
        <w:autoSpaceDN w:val="0"/>
        <w:adjustRightInd w:val="0"/>
        <w:spacing w:after="120" w:line="240" w:lineRule="auto"/>
        <w:jc w:val="both"/>
        <w:rPr>
          <w:rFonts w:asciiTheme="majorBidi" w:hAnsiTheme="majorBidi" w:cstheme="majorBidi"/>
          <w:b/>
          <w:color w:val="000000"/>
          <w:w w:val="102"/>
          <w:sz w:val="20"/>
          <w:szCs w:val="20"/>
        </w:rPr>
      </w:pPr>
      <w:r w:rsidRPr="00E66B59">
        <w:rPr>
          <w:rFonts w:asciiTheme="majorBidi" w:hAnsiTheme="majorBidi" w:cstheme="majorBidi"/>
          <w:b/>
          <w:color w:val="000000"/>
          <w:w w:val="102"/>
          <w:sz w:val="20"/>
          <w:szCs w:val="20"/>
        </w:rPr>
        <w:t xml:space="preserve">Struktur Organisasi  </w:t>
      </w:r>
    </w:p>
    <w:p w:rsidR="00AC7B35" w:rsidRPr="00E66B59" w:rsidRDefault="00AC7B35" w:rsidP="00AC6AA2">
      <w:pPr>
        <w:widowControl w:val="0"/>
        <w:autoSpaceDE w:val="0"/>
        <w:autoSpaceDN w:val="0"/>
        <w:adjustRightInd w:val="0"/>
        <w:spacing w:after="120" w:line="240" w:lineRule="auto"/>
        <w:ind w:left="426" w:firstLine="532"/>
        <w:jc w:val="both"/>
        <w:rPr>
          <w:rFonts w:asciiTheme="majorBidi" w:hAnsiTheme="majorBidi" w:cstheme="majorBidi"/>
          <w:b/>
          <w:color w:val="000000"/>
          <w:w w:val="102"/>
          <w:sz w:val="20"/>
          <w:szCs w:val="20"/>
        </w:rPr>
      </w:pPr>
      <w:r w:rsidRPr="00E66B59">
        <w:rPr>
          <w:rFonts w:asciiTheme="majorBidi" w:hAnsiTheme="majorBidi" w:cstheme="majorBidi"/>
          <w:color w:val="000000"/>
          <w:spacing w:val="-1"/>
          <w:sz w:val="20"/>
          <w:szCs w:val="20"/>
        </w:rPr>
        <w:t xml:space="preserve">Dalam struktur organisasi yang baik harus terdapat pemisahan antara fungsi </w:t>
      </w:r>
      <w:r w:rsidRPr="00E66B59">
        <w:rPr>
          <w:rFonts w:asciiTheme="majorBidi" w:hAnsiTheme="majorBidi" w:cstheme="majorBidi"/>
          <w:color w:val="000000"/>
          <w:sz w:val="20"/>
          <w:szCs w:val="20"/>
        </w:rPr>
        <w:t xml:space="preserve">pelaksanaan, penyimpanan, dan pencatatan sehingga tercipta sistem pengawasan </w:t>
      </w:r>
      <w:r w:rsidRPr="00E66B59">
        <w:rPr>
          <w:rFonts w:asciiTheme="majorBidi" w:hAnsiTheme="majorBidi" w:cstheme="majorBidi"/>
          <w:color w:val="000000"/>
          <w:w w:val="105"/>
          <w:sz w:val="20"/>
          <w:szCs w:val="20"/>
        </w:rPr>
        <w:t xml:space="preserve">yang  baik.  Apabila  ada  perangkapan  dari  tugas  maka  akan  memberikan </w:t>
      </w:r>
      <w:r w:rsidRPr="00E66B59">
        <w:rPr>
          <w:rFonts w:asciiTheme="majorBidi" w:hAnsiTheme="majorBidi" w:cstheme="majorBidi"/>
          <w:color w:val="000000"/>
          <w:spacing w:val="-2"/>
          <w:sz w:val="20"/>
          <w:szCs w:val="20"/>
        </w:rPr>
        <w:lastRenderedPageBreak/>
        <w:t>kesempatan untuk melakukan penyelewengan atau manipulasi. PT Indomarco Prismatama</w:t>
      </w:r>
      <w:r w:rsidRPr="00E66B59">
        <w:rPr>
          <w:rFonts w:asciiTheme="majorBidi" w:hAnsiTheme="majorBidi" w:cstheme="majorBidi"/>
          <w:color w:val="000000"/>
          <w:spacing w:val="-3"/>
          <w:sz w:val="20"/>
          <w:szCs w:val="20"/>
        </w:rPr>
        <w:t xml:space="preserve"> Cabang Surabaya dalam kegiatannya melakukan pembagian tugas dan </w:t>
      </w:r>
      <w:r w:rsidRPr="00E66B59">
        <w:rPr>
          <w:rFonts w:asciiTheme="majorBidi" w:hAnsiTheme="majorBidi" w:cstheme="majorBidi"/>
          <w:color w:val="000000"/>
          <w:w w:val="103"/>
          <w:sz w:val="20"/>
          <w:szCs w:val="20"/>
        </w:rPr>
        <w:t xml:space="preserve">kewajiban kepada masing-masing stafnya. Struktur organisasi yang diterapkan </w:t>
      </w:r>
      <w:r w:rsidRPr="00E66B59">
        <w:rPr>
          <w:rFonts w:asciiTheme="majorBidi" w:hAnsiTheme="majorBidi" w:cstheme="majorBidi"/>
          <w:color w:val="000000"/>
          <w:sz w:val="20"/>
          <w:szCs w:val="20"/>
        </w:rPr>
        <w:t xml:space="preserve">perusahaan ini adalah jenis garis dan staf. Ini terlihat dari pembagian wewenang, tugas, dan tanggung jawab para staf. Tiap-tiap staf memiliki tugas dan tanggung </w:t>
      </w:r>
      <w:r w:rsidRPr="00E66B59">
        <w:rPr>
          <w:rFonts w:asciiTheme="majorBidi" w:hAnsiTheme="majorBidi" w:cstheme="majorBidi"/>
          <w:color w:val="000000"/>
          <w:w w:val="108"/>
          <w:sz w:val="20"/>
          <w:szCs w:val="20"/>
        </w:rPr>
        <w:t xml:space="preserve">jawab  yang  berbeda  serta  memiliki  file-file  atau  dokumen  yang  harus </w:t>
      </w:r>
      <w:r w:rsidRPr="00E66B59">
        <w:rPr>
          <w:rFonts w:asciiTheme="majorBidi" w:hAnsiTheme="majorBidi" w:cstheme="majorBidi"/>
          <w:color w:val="000000"/>
          <w:spacing w:val="-1"/>
          <w:sz w:val="20"/>
          <w:szCs w:val="20"/>
        </w:rPr>
        <w:t xml:space="preserve">dipertanggungjawabkan setiap hari sehingga penilaian, pencatatan, dan pelaporan </w:t>
      </w:r>
      <w:r w:rsidRPr="00E66B59">
        <w:rPr>
          <w:rFonts w:asciiTheme="majorBidi" w:hAnsiTheme="majorBidi" w:cstheme="majorBidi"/>
          <w:color w:val="000000"/>
          <w:spacing w:val="-3"/>
          <w:sz w:val="20"/>
          <w:szCs w:val="20"/>
        </w:rPr>
        <w:t xml:space="preserve">persediaan tidak tumpang tindih. </w:t>
      </w:r>
    </w:p>
    <w:p w:rsidR="00AC7B35" w:rsidRPr="00E66B59" w:rsidRDefault="00AC7B35" w:rsidP="00AC6AA2">
      <w:pPr>
        <w:widowControl w:val="0"/>
        <w:autoSpaceDE w:val="0"/>
        <w:autoSpaceDN w:val="0"/>
        <w:adjustRightInd w:val="0"/>
        <w:spacing w:after="120" w:line="240" w:lineRule="auto"/>
        <w:ind w:left="426" w:firstLine="532"/>
        <w:jc w:val="both"/>
        <w:rPr>
          <w:rFonts w:asciiTheme="majorBidi" w:hAnsiTheme="majorBidi" w:cstheme="majorBidi"/>
          <w:b/>
          <w:color w:val="000000"/>
          <w:w w:val="102"/>
          <w:sz w:val="20"/>
          <w:szCs w:val="20"/>
        </w:rPr>
      </w:pPr>
      <w:r w:rsidRPr="00E66B59">
        <w:rPr>
          <w:rFonts w:asciiTheme="majorBidi" w:hAnsiTheme="majorBidi" w:cstheme="majorBidi"/>
          <w:color w:val="000000"/>
          <w:w w:val="108"/>
          <w:sz w:val="20"/>
          <w:szCs w:val="20"/>
        </w:rPr>
        <w:t xml:space="preserve">Selain adanya pemisahan tugas yang baik, dalam perusahaan ini juga </w:t>
      </w:r>
      <w:r w:rsidRPr="00E66B59">
        <w:rPr>
          <w:rFonts w:asciiTheme="majorBidi" w:hAnsiTheme="majorBidi" w:cstheme="majorBidi"/>
          <w:color w:val="000000"/>
          <w:w w:val="103"/>
          <w:sz w:val="20"/>
          <w:szCs w:val="20"/>
        </w:rPr>
        <w:t xml:space="preserve">terdapat  sistem  otorisasi  untuk  setiap  transaksi  yang  berhubungan  dengan </w:t>
      </w:r>
      <w:r w:rsidRPr="00E66B59">
        <w:rPr>
          <w:rFonts w:asciiTheme="majorBidi" w:hAnsiTheme="majorBidi" w:cstheme="majorBidi"/>
          <w:color w:val="000000"/>
          <w:sz w:val="20"/>
          <w:szCs w:val="20"/>
        </w:rPr>
        <w:t xml:space="preserve">persediaan, untuk mengetahui apakah suatu transaksi sudah dilaksanakan sesuai </w:t>
      </w:r>
      <w:r w:rsidRPr="00E66B59">
        <w:rPr>
          <w:rFonts w:asciiTheme="majorBidi" w:hAnsiTheme="majorBidi" w:cstheme="majorBidi"/>
          <w:color w:val="000000"/>
          <w:w w:val="104"/>
          <w:sz w:val="20"/>
          <w:szCs w:val="20"/>
        </w:rPr>
        <w:t xml:space="preserve">dengan wewenang yang diberikan dan perlu adanya suatu pembuktian bahwa </w:t>
      </w:r>
      <w:r w:rsidRPr="00E66B59">
        <w:rPr>
          <w:rFonts w:asciiTheme="majorBidi" w:hAnsiTheme="majorBidi" w:cstheme="majorBidi"/>
          <w:color w:val="000000"/>
          <w:w w:val="102"/>
          <w:sz w:val="20"/>
          <w:szCs w:val="20"/>
        </w:rPr>
        <w:t xml:space="preserve">kuasa yang diberikan orang yang berwenang itu benar-benar telah dilaksanakan </w:t>
      </w:r>
      <w:r w:rsidRPr="00E66B59">
        <w:rPr>
          <w:rFonts w:asciiTheme="majorBidi" w:hAnsiTheme="majorBidi" w:cstheme="majorBidi"/>
          <w:color w:val="000000"/>
          <w:spacing w:val="-3"/>
          <w:sz w:val="20"/>
          <w:szCs w:val="20"/>
        </w:rPr>
        <w:t xml:space="preserve">sesuai dengan kuasa yang diberikan. </w:t>
      </w:r>
    </w:p>
    <w:p w:rsidR="009B50BA" w:rsidRPr="00E66B59" w:rsidRDefault="009B50BA" w:rsidP="009B50BA">
      <w:pPr>
        <w:widowControl w:val="0"/>
        <w:autoSpaceDE w:val="0"/>
        <w:autoSpaceDN w:val="0"/>
        <w:adjustRightInd w:val="0"/>
        <w:spacing w:after="120" w:line="240" w:lineRule="auto"/>
        <w:jc w:val="both"/>
        <w:rPr>
          <w:rFonts w:asciiTheme="majorBidi" w:hAnsiTheme="majorBidi" w:cstheme="majorBidi"/>
          <w:b/>
          <w:color w:val="000000"/>
          <w:w w:val="102"/>
          <w:sz w:val="20"/>
          <w:szCs w:val="20"/>
          <w:lang w:val="id-ID"/>
        </w:rPr>
      </w:pPr>
    </w:p>
    <w:p w:rsidR="00AC7B35" w:rsidRPr="00E66B59" w:rsidRDefault="00AC7B35" w:rsidP="009B50BA">
      <w:pPr>
        <w:widowControl w:val="0"/>
        <w:autoSpaceDE w:val="0"/>
        <w:autoSpaceDN w:val="0"/>
        <w:adjustRightInd w:val="0"/>
        <w:spacing w:after="120" w:line="240" w:lineRule="auto"/>
        <w:jc w:val="both"/>
        <w:rPr>
          <w:rFonts w:asciiTheme="majorBidi" w:hAnsiTheme="majorBidi" w:cstheme="majorBidi"/>
          <w:b/>
          <w:color w:val="000000"/>
          <w:spacing w:val="-3"/>
          <w:sz w:val="20"/>
          <w:szCs w:val="20"/>
        </w:rPr>
      </w:pPr>
      <w:r w:rsidRPr="00E66B59">
        <w:rPr>
          <w:rFonts w:asciiTheme="majorBidi" w:hAnsiTheme="majorBidi" w:cstheme="majorBidi"/>
          <w:b/>
          <w:color w:val="000000"/>
          <w:w w:val="102"/>
          <w:sz w:val="20"/>
          <w:szCs w:val="20"/>
        </w:rPr>
        <w:t>Jenis</w:t>
      </w:r>
      <w:r w:rsidRPr="00E66B59">
        <w:rPr>
          <w:rFonts w:asciiTheme="majorBidi" w:hAnsiTheme="majorBidi" w:cstheme="majorBidi"/>
          <w:b/>
          <w:color w:val="000000"/>
          <w:spacing w:val="-3"/>
          <w:sz w:val="20"/>
          <w:szCs w:val="20"/>
        </w:rPr>
        <w:t xml:space="preserve"> Persediaan</w:t>
      </w:r>
    </w:p>
    <w:p w:rsidR="00AC7B35" w:rsidRPr="00E66B59" w:rsidRDefault="00AC7B35" w:rsidP="00AC6AA2">
      <w:pPr>
        <w:widowControl w:val="0"/>
        <w:autoSpaceDE w:val="0"/>
        <w:autoSpaceDN w:val="0"/>
        <w:adjustRightInd w:val="0"/>
        <w:spacing w:after="120" w:line="240" w:lineRule="auto"/>
        <w:ind w:left="426" w:firstLine="532"/>
        <w:jc w:val="both"/>
        <w:rPr>
          <w:rFonts w:asciiTheme="majorBidi" w:hAnsiTheme="majorBidi" w:cstheme="majorBidi"/>
          <w:color w:val="000000"/>
          <w:w w:val="105"/>
          <w:sz w:val="20"/>
          <w:szCs w:val="20"/>
        </w:rPr>
      </w:pPr>
      <w:r w:rsidRPr="00E66B59">
        <w:rPr>
          <w:rFonts w:asciiTheme="majorBidi" w:hAnsiTheme="majorBidi" w:cstheme="majorBidi"/>
          <w:color w:val="000000"/>
          <w:spacing w:val="-1"/>
          <w:sz w:val="20"/>
          <w:szCs w:val="20"/>
        </w:rPr>
        <w:t xml:space="preserve">Persediaan pada   PT Indomarco Prismatama  Cabang Surabaya merupakan </w:t>
      </w:r>
      <w:r w:rsidRPr="00E66B59">
        <w:rPr>
          <w:rFonts w:asciiTheme="majorBidi" w:hAnsiTheme="majorBidi" w:cstheme="majorBidi"/>
          <w:color w:val="000000"/>
          <w:w w:val="106"/>
          <w:sz w:val="20"/>
          <w:szCs w:val="20"/>
        </w:rPr>
        <w:t xml:space="preserve">barang </w:t>
      </w:r>
      <w:r w:rsidRPr="00E66B59">
        <w:rPr>
          <w:rFonts w:asciiTheme="majorBidi" w:hAnsiTheme="majorBidi" w:cstheme="majorBidi"/>
          <w:color w:val="000000"/>
          <w:w w:val="106"/>
          <w:sz w:val="20"/>
          <w:szCs w:val="20"/>
        </w:rPr>
        <w:lastRenderedPageBreak/>
        <w:t xml:space="preserve">dagang yang dibeli dan disimpan untuk dijual kembali dalam operasi </w:t>
      </w:r>
      <w:r w:rsidRPr="00E66B59">
        <w:rPr>
          <w:rFonts w:asciiTheme="majorBidi" w:hAnsiTheme="majorBidi" w:cstheme="majorBidi"/>
          <w:color w:val="000000"/>
          <w:spacing w:val="-1"/>
          <w:sz w:val="20"/>
          <w:szCs w:val="20"/>
        </w:rPr>
        <w:t xml:space="preserve">normal perusahaan. Namun dalam pengelompokan persediaan, perusahaan belum </w:t>
      </w:r>
      <w:r w:rsidRPr="00E66B59">
        <w:rPr>
          <w:rFonts w:asciiTheme="majorBidi" w:hAnsiTheme="majorBidi" w:cstheme="majorBidi"/>
          <w:color w:val="000000"/>
          <w:w w:val="105"/>
          <w:sz w:val="20"/>
          <w:szCs w:val="20"/>
        </w:rPr>
        <w:t>melakukan klasifikasi persediaan dengan baik.</w:t>
      </w:r>
    </w:p>
    <w:p w:rsidR="009B50BA" w:rsidRPr="00E66B59" w:rsidRDefault="009B50BA" w:rsidP="009B50BA">
      <w:pPr>
        <w:widowControl w:val="0"/>
        <w:autoSpaceDE w:val="0"/>
        <w:autoSpaceDN w:val="0"/>
        <w:adjustRightInd w:val="0"/>
        <w:spacing w:after="120" w:line="240" w:lineRule="auto"/>
        <w:jc w:val="both"/>
        <w:rPr>
          <w:rFonts w:asciiTheme="majorBidi" w:hAnsiTheme="majorBidi" w:cstheme="majorBidi"/>
          <w:b/>
          <w:color w:val="000000"/>
          <w:w w:val="105"/>
          <w:sz w:val="20"/>
          <w:szCs w:val="20"/>
          <w:lang w:val="id-ID"/>
        </w:rPr>
      </w:pPr>
    </w:p>
    <w:p w:rsidR="00AC7B35" w:rsidRPr="00E66B59" w:rsidRDefault="00AC7B35" w:rsidP="009B50BA">
      <w:pPr>
        <w:widowControl w:val="0"/>
        <w:autoSpaceDE w:val="0"/>
        <w:autoSpaceDN w:val="0"/>
        <w:adjustRightInd w:val="0"/>
        <w:spacing w:after="120" w:line="240" w:lineRule="auto"/>
        <w:jc w:val="both"/>
        <w:rPr>
          <w:rFonts w:asciiTheme="majorBidi" w:hAnsiTheme="majorBidi" w:cstheme="majorBidi"/>
          <w:b/>
          <w:color w:val="000000"/>
          <w:w w:val="105"/>
          <w:sz w:val="20"/>
          <w:szCs w:val="20"/>
        </w:rPr>
      </w:pPr>
      <w:r w:rsidRPr="00E66B59">
        <w:rPr>
          <w:rFonts w:asciiTheme="majorBidi" w:hAnsiTheme="majorBidi" w:cstheme="majorBidi"/>
          <w:b/>
          <w:color w:val="000000"/>
          <w:w w:val="105"/>
          <w:sz w:val="20"/>
          <w:szCs w:val="20"/>
        </w:rPr>
        <w:t>Sistem Pencatatan Persediaan</w:t>
      </w:r>
    </w:p>
    <w:p w:rsidR="00AC7B35" w:rsidRPr="00E66B59" w:rsidRDefault="00AC7B35" w:rsidP="00AC6AA2">
      <w:pPr>
        <w:widowControl w:val="0"/>
        <w:autoSpaceDE w:val="0"/>
        <w:autoSpaceDN w:val="0"/>
        <w:adjustRightInd w:val="0"/>
        <w:spacing w:after="120" w:line="240" w:lineRule="auto"/>
        <w:ind w:left="426" w:firstLine="532"/>
        <w:jc w:val="both"/>
        <w:rPr>
          <w:rFonts w:asciiTheme="majorBidi" w:hAnsiTheme="majorBidi" w:cstheme="majorBidi"/>
          <w:color w:val="000000"/>
          <w:spacing w:val="-3"/>
          <w:sz w:val="20"/>
          <w:szCs w:val="20"/>
        </w:rPr>
      </w:pPr>
      <w:r w:rsidRPr="00E66B59">
        <w:rPr>
          <w:rFonts w:asciiTheme="majorBidi" w:hAnsiTheme="majorBidi" w:cstheme="majorBidi"/>
          <w:color w:val="000000"/>
          <w:w w:val="104"/>
          <w:sz w:val="20"/>
          <w:szCs w:val="20"/>
        </w:rPr>
        <w:t>Metode pencatatan persediaan yang digunakan oleh PT Indomarco Prismatama</w:t>
      </w:r>
      <w:r w:rsidRPr="00E66B59">
        <w:rPr>
          <w:rFonts w:asciiTheme="majorBidi" w:hAnsiTheme="majorBidi" w:cstheme="majorBidi"/>
          <w:color w:val="000000"/>
          <w:w w:val="102"/>
          <w:sz w:val="20"/>
          <w:szCs w:val="20"/>
        </w:rPr>
        <w:t xml:space="preserve"> Cabang Surabaya adalah metode perpetual. Dalam penggunaan metode </w:t>
      </w:r>
      <w:r w:rsidRPr="00E66B59">
        <w:rPr>
          <w:rFonts w:asciiTheme="majorBidi" w:hAnsiTheme="majorBidi" w:cstheme="majorBidi"/>
          <w:color w:val="000000"/>
          <w:w w:val="105"/>
          <w:sz w:val="20"/>
          <w:szCs w:val="20"/>
        </w:rPr>
        <w:t xml:space="preserve">ini,  perusahaan  telah  mencatat  setiap  transaksi  yang  mempengaruhi  nilai persediaan  secara  terus  menerus  baik  transaksi  yang  menambah  maupun </w:t>
      </w:r>
      <w:r w:rsidRPr="00E66B59">
        <w:rPr>
          <w:rFonts w:asciiTheme="majorBidi" w:hAnsiTheme="majorBidi" w:cstheme="majorBidi"/>
          <w:color w:val="000000"/>
          <w:sz w:val="20"/>
          <w:szCs w:val="20"/>
        </w:rPr>
        <w:t xml:space="preserve">mengurangi saldo yang ada sehingga setiap saat dapat diketahui berapa kuantitas </w:t>
      </w:r>
      <w:r w:rsidRPr="00E66B59">
        <w:rPr>
          <w:rFonts w:asciiTheme="majorBidi" w:hAnsiTheme="majorBidi" w:cstheme="majorBidi"/>
          <w:color w:val="000000"/>
          <w:w w:val="112"/>
          <w:sz w:val="20"/>
          <w:szCs w:val="20"/>
        </w:rPr>
        <w:t xml:space="preserve">fisik dan nilai persediaan yang ada di perusahaan tanpa harus melakukan </w:t>
      </w:r>
      <w:r w:rsidRPr="00E66B59">
        <w:rPr>
          <w:rFonts w:asciiTheme="majorBidi" w:hAnsiTheme="majorBidi" w:cstheme="majorBidi"/>
          <w:color w:val="000000"/>
          <w:w w:val="108"/>
          <w:sz w:val="20"/>
          <w:szCs w:val="20"/>
        </w:rPr>
        <w:t xml:space="preserve">inventarisasi fisik sehingga perusahaan dapat mengawasi proses keluar dan </w:t>
      </w:r>
      <w:r w:rsidRPr="00E66B59">
        <w:rPr>
          <w:rFonts w:asciiTheme="majorBidi" w:hAnsiTheme="majorBidi" w:cstheme="majorBidi"/>
          <w:color w:val="000000"/>
          <w:spacing w:val="-3"/>
          <w:sz w:val="20"/>
          <w:szCs w:val="20"/>
        </w:rPr>
        <w:t>masuknya barang dagangan dengan baik.</w:t>
      </w:r>
    </w:p>
    <w:p w:rsidR="00AC7B35" w:rsidRPr="00E66B59" w:rsidRDefault="00AC7B35" w:rsidP="00AC6AA2">
      <w:pPr>
        <w:widowControl w:val="0"/>
        <w:autoSpaceDE w:val="0"/>
        <w:autoSpaceDN w:val="0"/>
        <w:adjustRightInd w:val="0"/>
        <w:spacing w:after="120" w:line="240" w:lineRule="auto"/>
        <w:ind w:left="426" w:firstLine="532"/>
        <w:jc w:val="both"/>
        <w:rPr>
          <w:rFonts w:asciiTheme="majorBidi" w:hAnsiTheme="majorBidi" w:cstheme="majorBidi"/>
          <w:color w:val="000000"/>
          <w:spacing w:val="-3"/>
          <w:sz w:val="20"/>
          <w:szCs w:val="20"/>
        </w:rPr>
      </w:pPr>
      <w:r w:rsidRPr="00E66B59">
        <w:rPr>
          <w:rFonts w:asciiTheme="majorBidi" w:hAnsiTheme="majorBidi" w:cstheme="majorBidi"/>
          <w:color w:val="000000"/>
          <w:w w:val="105"/>
          <w:sz w:val="20"/>
          <w:szCs w:val="20"/>
        </w:rPr>
        <w:t>Penggunaan  metode  pencatatan  perpetual  pada  PT  Indomarco Prismatama</w:t>
      </w:r>
      <w:r w:rsidRPr="00E66B59">
        <w:rPr>
          <w:rFonts w:asciiTheme="majorBidi" w:hAnsiTheme="majorBidi" w:cstheme="majorBidi"/>
          <w:color w:val="000000"/>
          <w:w w:val="106"/>
          <w:sz w:val="20"/>
          <w:szCs w:val="20"/>
        </w:rPr>
        <w:t xml:space="preserve"> Cabang Surabaya telah sesuai dengan Pernyataan Standar Akuntansi </w:t>
      </w:r>
      <w:r w:rsidRPr="00E66B59">
        <w:rPr>
          <w:rFonts w:asciiTheme="majorBidi" w:hAnsiTheme="majorBidi" w:cstheme="majorBidi"/>
          <w:color w:val="000000"/>
          <w:spacing w:val="-2"/>
          <w:sz w:val="20"/>
          <w:szCs w:val="20"/>
        </w:rPr>
        <w:t xml:space="preserve">Keuangan No. 14 dimana pada saat transaksi pembelian persediaan dicatat dengan </w:t>
      </w:r>
      <w:r w:rsidRPr="00E66B59">
        <w:rPr>
          <w:rFonts w:asciiTheme="majorBidi" w:hAnsiTheme="majorBidi" w:cstheme="majorBidi"/>
          <w:color w:val="000000"/>
          <w:sz w:val="20"/>
          <w:szCs w:val="20"/>
        </w:rPr>
        <w:t xml:space="preserve">mendebit perkiraan persediaan bersangkutan dan mengkredit kas </w:t>
      </w:r>
      <w:r w:rsidRPr="00E66B59">
        <w:rPr>
          <w:rFonts w:asciiTheme="majorBidi" w:hAnsiTheme="majorBidi" w:cstheme="majorBidi"/>
          <w:color w:val="000000"/>
          <w:sz w:val="20"/>
          <w:szCs w:val="20"/>
        </w:rPr>
        <w:lastRenderedPageBreak/>
        <w:t xml:space="preserve">atau hutang dan </w:t>
      </w:r>
      <w:r w:rsidRPr="00E66B59">
        <w:rPr>
          <w:rFonts w:asciiTheme="majorBidi" w:hAnsiTheme="majorBidi" w:cstheme="majorBidi"/>
          <w:color w:val="000000"/>
          <w:w w:val="104"/>
          <w:sz w:val="20"/>
          <w:szCs w:val="20"/>
        </w:rPr>
        <w:t xml:space="preserve">pada saat penjualan, harga pokok barang yang terjual dicatat dengan mendebit </w:t>
      </w:r>
      <w:r w:rsidRPr="00E66B59">
        <w:rPr>
          <w:rFonts w:asciiTheme="majorBidi" w:hAnsiTheme="majorBidi" w:cstheme="majorBidi"/>
          <w:color w:val="000000"/>
          <w:spacing w:val="-3"/>
          <w:sz w:val="20"/>
          <w:szCs w:val="20"/>
        </w:rPr>
        <w:t xml:space="preserve">harga pokok penjualan dan mengkredit persediaan tersebut. </w:t>
      </w:r>
    </w:p>
    <w:p w:rsidR="00AC7B35" w:rsidRPr="00E66B59" w:rsidRDefault="00AC7B35" w:rsidP="00AC6AA2">
      <w:pPr>
        <w:widowControl w:val="0"/>
        <w:autoSpaceDE w:val="0"/>
        <w:autoSpaceDN w:val="0"/>
        <w:adjustRightInd w:val="0"/>
        <w:spacing w:after="120" w:line="240" w:lineRule="auto"/>
        <w:ind w:left="426" w:firstLine="532"/>
        <w:jc w:val="both"/>
        <w:rPr>
          <w:rFonts w:asciiTheme="majorBidi" w:hAnsiTheme="majorBidi" w:cstheme="majorBidi"/>
          <w:color w:val="000000"/>
          <w:spacing w:val="-3"/>
          <w:sz w:val="20"/>
          <w:szCs w:val="20"/>
        </w:rPr>
      </w:pPr>
      <w:r w:rsidRPr="00E66B59">
        <w:rPr>
          <w:rFonts w:asciiTheme="majorBidi" w:hAnsiTheme="majorBidi" w:cstheme="majorBidi"/>
          <w:color w:val="000000"/>
          <w:w w:val="105"/>
          <w:sz w:val="20"/>
          <w:szCs w:val="20"/>
        </w:rPr>
        <w:t xml:space="preserve">Perhitungan fisik dilakukan pada setiap hari dan bulan. Hal ini telah sesuai dengan  PSAK  No. 14  dimana  inventarisasi  fisik  perlu  dilakukan  untuk </w:t>
      </w:r>
      <w:r w:rsidRPr="00E66B59">
        <w:rPr>
          <w:rFonts w:asciiTheme="majorBidi" w:hAnsiTheme="majorBidi" w:cstheme="majorBidi"/>
          <w:color w:val="000000"/>
          <w:spacing w:val="-1"/>
          <w:sz w:val="20"/>
          <w:szCs w:val="20"/>
        </w:rPr>
        <w:t xml:space="preserve">mengetahui kebenaran saldo perkiraan persediaan yang ada pada kartu persediaan </w:t>
      </w:r>
      <w:r w:rsidRPr="00E66B59">
        <w:rPr>
          <w:rFonts w:asciiTheme="majorBidi" w:hAnsiTheme="majorBidi" w:cstheme="majorBidi"/>
          <w:color w:val="000000"/>
          <w:w w:val="106"/>
          <w:sz w:val="20"/>
          <w:szCs w:val="20"/>
        </w:rPr>
        <w:t xml:space="preserve">yang telah dicatat dengan kondisi fisik persediaan yang ada di gudang untuk </w:t>
      </w:r>
      <w:r w:rsidRPr="00E66B59">
        <w:rPr>
          <w:rFonts w:asciiTheme="majorBidi" w:hAnsiTheme="majorBidi" w:cstheme="majorBidi"/>
          <w:color w:val="000000"/>
          <w:spacing w:val="-3"/>
          <w:sz w:val="20"/>
          <w:szCs w:val="20"/>
        </w:rPr>
        <w:t xml:space="preserve">mengetahui apakah telah sesuai atau tidak. </w:t>
      </w:r>
    </w:p>
    <w:p w:rsidR="00AC7B35" w:rsidRPr="00E66B59" w:rsidRDefault="00AC7B35" w:rsidP="00AC7B35">
      <w:pPr>
        <w:widowControl w:val="0"/>
        <w:autoSpaceDE w:val="0"/>
        <w:autoSpaceDN w:val="0"/>
        <w:adjustRightInd w:val="0"/>
        <w:spacing w:after="120" w:line="240" w:lineRule="auto"/>
        <w:jc w:val="both"/>
        <w:rPr>
          <w:rFonts w:asciiTheme="majorBidi" w:hAnsiTheme="majorBidi" w:cstheme="majorBidi"/>
          <w:color w:val="000000"/>
          <w:w w:val="105"/>
          <w:sz w:val="20"/>
          <w:szCs w:val="20"/>
        </w:rPr>
      </w:pPr>
    </w:p>
    <w:p w:rsidR="00AC7B35" w:rsidRPr="00E66B59" w:rsidRDefault="00AC7B35" w:rsidP="009B50BA">
      <w:pPr>
        <w:widowControl w:val="0"/>
        <w:autoSpaceDE w:val="0"/>
        <w:autoSpaceDN w:val="0"/>
        <w:adjustRightInd w:val="0"/>
        <w:spacing w:after="120" w:line="240" w:lineRule="auto"/>
        <w:jc w:val="both"/>
        <w:rPr>
          <w:rFonts w:asciiTheme="majorBidi" w:hAnsiTheme="majorBidi" w:cstheme="majorBidi"/>
          <w:b/>
          <w:color w:val="000000"/>
          <w:w w:val="105"/>
          <w:sz w:val="20"/>
          <w:szCs w:val="20"/>
        </w:rPr>
      </w:pPr>
      <w:r w:rsidRPr="00E66B59">
        <w:rPr>
          <w:rFonts w:asciiTheme="majorBidi" w:hAnsiTheme="majorBidi" w:cstheme="majorBidi"/>
          <w:b/>
          <w:color w:val="000000"/>
          <w:w w:val="105"/>
          <w:sz w:val="20"/>
          <w:szCs w:val="20"/>
        </w:rPr>
        <w:t>Metode Penilaian Persediaan</w:t>
      </w:r>
    </w:p>
    <w:p w:rsidR="00AC7B35" w:rsidRPr="00E66B59" w:rsidRDefault="00AC7B35" w:rsidP="00AC6AA2">
      <w:pPr>
        <w:widowControl w:val="0"/>
        <w:autoSpaceDE w:val="0"/>
        <w:autoSpaceDN w:val="0"/>
        <w:adjustRightInd w:val="0"/>
        <w:spacing w:after="120" w:line="240" w:lineRule="auto"/>
        <w:ind w:left="426" w:firstLine="532"/>
        <w:jc w:val="both"/>
        <w:rPr>
          <w:rFonts w:asciiTheme="majorBidi" w:hAnsiTheme="majorBidi" w:cstheme="majorBidi"/>
          <w:b/>
          <w:color w:val="000000"/>
          <w:w w:val="105"/>
          <w:sz w:val="20"/>
          <w:szCs w:val="20"/>
        </w:rPr>
      </w:pPr>
      <w:r w:rsidRPr="00E66B59">
        <w:rPr>
          <w:rFonts w:asciiTheme="majorBidi" w:hAnsiTheme="majorBidi" w:cstheme="majorBidi"/>
          <w:color w:val="000000"/>
          <w:w w:val="105"/>
          <w:sz w:val="20"/>
          <w:szCs w:val="20"/>
        </w:rPr>
        <w:t>PT  Indomarco Prismatama Cabang Surabaya melakukan</w:t>
      </w:r>
      <w:r w:rsidRPr="00E66B59">
        <w:rPr>
          <w:rFonts w:asciiTheme="majorBidi" w:hAnsiTheme="majorBidi" w:cstheme="majorBidi"/>
          <w:color w:val="000000"/>
          <w:w w:val="101"/>
          <w:sz w:val="20"/>
          <w:szCs w:val="20"/>
        </w:rPr>
        <w:t xml:space="preserve"> penilaian </w:t>
      </w:r>
      <w:r w:rsidRPr="00E66B59">
        <w:rPr>
          <w:rFonts w:asciiTheme="majorBidi" w:hAnsiTheme="majorBidi" w:cstheme="majorBidi"/>
          <w:color w:val="000000"/>
          <w:w w:val="105"/>
          <w:sz w:val="20"/>
          <w:szCs w:val="20"/>
        </w:rPr>
        <w:t xml:space="preserve">persediaan dengan metode FIFO dimana metode ini sesuai diterapkan untuk </w:t>
      </w:r>
      <w:r w:rsidRPr="00E66B59">
        <w:rPr>
          <w:rFonts w:asciiTheme="majorBidi" w:hAnsiTheme="majorBidi" w:cstheme="majorBidi"/>
          <w:color w:val="000000"/>
          <w:spacing w:val="-1"/>
          <w:sz w:val="20"/>
          <w:szCs w:val="20"/>
        </w:rPr>
        <w:t xml:space="preserve">perusahaan yang memiliki jenis persediaan yang cukup banyak. Metode ini juga </w:t>
      </w:r>
      <w:r w:rsidRPr="00E66B59">
        <w:rPr>
          <w:rFonts w:asciiTheme="majorBidi" w:hAnsiTheme="majorBidi" w:cstheme="majorBidi"/>
          <w:color w:val="000000"/>
          <w:spacing w:val="-3"/>
          <w:sz w:val="20"/>
          <w:szCs w:val="20"/>
        </w:rPr>
        <w:t xml:space="preserve">akan menghasilkan akuntansi persediaan yang terbaru karena persediaan yang ada </w:t>
      </w:r>
      <w:r w:rsidRPr="00E66B59">
        <w:rPr>
          <w:rFonts w:asciiTheme="majorBidi" w:hAnsiTheme="majorBidi" w:cstheme="majorBidi"/>
          <w:color w:val="000000"/>
          <w:spacing w:val="-4"/>
          <w:sz w:val="20"/>
          <w:szCs w:val="20"/>
        </w:rPr>
        <w:t xml:space="preserve">di gudang adalah persediaan terakhir atau terbaru dibeli sehingga perusahaan akan </w:t>
      </w:r>
      <w:r w:rsidRPr="00E66B59">
        <w:rPr>
          <w:rFonts w:asciiTheme="majorBidi" w:hAnsiTheme="majorBidi" w:cstheme="majorBidi"/>
          <w:color w:val="000000"/>
          <w:spacing w:val="-5"/>
          <w:sz w:val="20"/>
          <w:szCs w:val="20"/>
        </w:rPr>
        <w:t xml:space="preserve">terhindar dari kerusakan fisik persediaan. </w:t>
      </w:r>
    </w:p>
    <w:p w:rsidR="00AC7B35" w:rsidRPr="00E66B59" w:rsidRDefault="00AC7B35" w:rsidP="00AC6AA2">
      <w:pPr>
        <w:widowControl w:val="0"/>
        <w:autoSpaceDE w:val="0"/>
        <w:autoSpaceDN w:val="0"/>
        <w:adjustRightInd w:val="0"/>
        <w:spacing w:after="120" w:line="240" w:lineRule="auto"/>
        <w:ind w:left="426" w:firstLine="532"/>
        <w:jc w:val="both"/>
        <w:rPr>
          <w:rFonts w:asciiTheme="majorBidi" w:hAnsiTheme="majorBidi" w:cstheme="majorBidi"/>
          <w:b/>
          <w:color w:val="000000"/>
          <w:w w:val="105"/>
          <w:sz w:val="20"/>
          <w:szCs w:val="20"/>
        </w:rPr>
      </w:pPr>
      <w:r w:rsidRPr="00E66B59">
        <w:rPr>
          <w:rFonts w:asciiTheme="majorBidi" w:hAnsiTheme="majorBidi" w:cstheme="majorBidi"/>
          <w:color w:val="000000"/>
          <w:w w:val="105"/>
          <w:sz w:val="20"/>
          <w:szCs w:val="20"/>
        </w:rPr>
        <w:t xml:space="preserve">Metode FIFO yang digunakan PT Indomarco Prismatama Cabang </w:t>
      </w:r>
      <w:r w:rsidRPr="00E66B59">
        <w:rPr>
          <w:rFonts w:asciiTheme="majorBidi" w:hAnsiTheme="majorBidi" w:cstheme="majorBidi"/>
          <w:color w:val="000000"/>
          <w:w w:val="102"/>
          <w:sz w:val="20"/>
          <w:szCs w:val="20"/>
        </w:rPr>
        <w:t xml:space="preserve">Surabaya dalam melakukan penilaian </w:t>
      </w:r>
      <w:r w:rsidRPr="00E66B59">
        <w:rPr>
          <w:rFonts w:asciiTheme="majorBidi" w:hAnsiTheme="majorBidi" w:cstheme="majorBidi"/>
          <w:color w:val="000000"/>
          <w:w w:val="102"/>
          <w:sz w:val="20"/>
          <w:szCs w:val="20"/>
        </w:rPr>
        <w:lastRenderedPageBreak/>
        <w:t xml:space="preserve">persediaan telah sesuai dengan Pernyataan </w:t>
      </w:r>
      <w:r w:rsidRPr="00E66B59">
        <w:rPr>
          <w:rFonts w:asciiTheme="majorBidi" w:hAnsiTheme="majorBidi" w:cstheme="majorBidi"/>
          <w:color w:val="000000"/>
          <w:sz w:val="20"/>
          <w:szCs w:val="20"/>
        </w:rPr>
        <w:t xml:space="preserve">Standar Akuntansi Keuangan No. 14, dimana barang yang pertama dibeli akan </w:t>
      </w:r>
      <w:r w:rsidRPr="00E66B59">
        <w:rPr>
          <w:rFonts w:asciiTheme="majorBidi" w:hAnsiTheme="majorBidi" w:cstheme="majorBidi"/>
          <w:color w:val="000000"/>
          <w:w w:val="104"/>
          <w:sz w:val="20"/>
          <w:szCs w:val="20"/>
        </w:rPr>
        <w:t xml:space="preserve">dijual terlebih dahulu sehingga yang tertinggal di gudang sebagai </w:t>
      </w:r>
      <w:r w:rsidRPr="00E66B59">
        <w:rPr>
          <w:rFonts w:asciiTheme="majorBidi" w:hAnsiTheme="majorBidi" w:cstheme="majorBidi"/>
          <w:color w:val="000000"/>
          <w:spacing w:val="-5"/>
          <w:sz w:val="20"/>
          <w:szCs w:val="20"/>
        </w:rPr>
        <w:t xml:space="preserve">persediaan akhir adalah persediaan yang dibeli kemudian. </w:t>
      </w:r>
    </w:p>
    <w:p w:rsidR="00AC7B35" w:rsidRPr="00AC6AA2" w:rsidRDefault="00AC7B35" w:rsidP="00AC6AA2">
      <w:pPr>
        <w:widowControl w:val="0"/>
        <w:autoSpaceDE w:val="0"/>
        <w:autoSpaceDN w:val="0"/>
        <w:adjustRightInd w:val="0"/>
        <w:spacing w:after="120" w:line="240" w:lineRule="auto"/>
        <w:ind w:left="426" w:firstLine="532"/>
        <w:jc w:val="both"/>
        <w:rPr>
          <w:rFonts w:asciiTheme="majorBidi" w:hAnsiTheme="majorBidi" w:cstheme="majorBidi"/>
          <w:b/>
          <w:color w:val="000000"/>
          <w:w w:val="105"/>
          <w:sz w:val="20"/>
          <w:szCs w:val="20"/>
        </w:rPr>
      </w:pPr>
      <w:r w:rsidRPr="00E66B59">
        <w:rPr>
          <w:rFonts w:asciiTheme="majorBidi" w:hAnsiTheme="majorBidi" w:cstheme="majorBidi"/>
          <w:color w:val="000000"/>
          <w:w w:val="105"/>
          <w:sz w:val="20"/>
          <w:szCs w:val="20"/>
        </w:rPr>
        <w:t>Berikut tabel analisis hasil penelitian metode penilaian persediaan yang ada di PT Indomarco Prismatama Cabang Surabaya dan metode penilaian persediaan menurut PSAK No. 14.</w:t>
      </w:r>
      <w:r w:rsidR="006357AF" w:rsidRPr="006357AF">
        <w:rPr>
          <w:rFonts w:asciiTheme="majorBidi" w:hAnsiTheme="majorBidi" w:cstheme="majorBidi"/>
          <w:noProof/>
          <w:sz w:val="20"/>
          <w:szCs w:val="20"/>
        </w:rPr>
        <w:pict>
          <v:shape id="_x0000_s1051" type="#_x0000_t202" style="position:absolute;left:0;text-align:left;margin-left:366.65pt;margin-top:535.8pt;width:36.65pt;height:32.6pt;z-index:251701248;mso-position-horizontal-relative:text;mso-position-vertical-relative:text;mso-width-relative:margin;mso-height-relative:margin" stroked="f">
            <v:textbox style="mso-next-textbox:#_x0000_s1051">
              <w:txbxContent>
                <w:p w:rsidR="00AB4389" w:rsidRPr="00AB4389" w:rsidRDefault="00AB4389" w:rsidP="00AB4389">
                  <w:pPr>
                    <w:rPr>
                      <w:lang w:val="id-ID"/>
                    </w:rPr>
                  </w:pPr>
                  <w:r>
                    <w:rPr>
                      <w:lang w:val="id-ID"/>
                    </w:rPr>
                    <w:t>100</w:t>
                  </w:r>
                </w:p>
              </w:txbxContent>
            </v:textbox>
          </v:shape>
        </w:pict>
      </w:r>
    </w:p>
    <w:p w:rsidR="00AC7B35" w:rsidRPr="00E66B59" w:rsidRDefault="00AC7B35" w:rsidP="009B50BA">
      <w:pPr>
        <w:widowControl w:val="0"/>
        <w:autoSpaceDE w:val="0"/>
        <w:autoSpaceDN w:val="0"/>
        <w:adjustRightInd w:val="0"/>
        <w:spacing w:after="120" w:line="240" w:lineRule="auto"/>
        <w:jc w:val="both"/>
        <w:rPr>
          <w:rFonts w:asciiTheme="majorBidi" w:hAnsiTheme="majorBidi" w:cstheme="majorBidi"/>
          <w:b/>
          <w:color w:val="000000"/>
          <w:spacing w:val="-5"/>
          <w:sz w:val="20"/>
          <w:szCs w:val="20"/>
        </w:rPr>
      </w:pPr>
      <w:r w:rsidRPr="00E66B59">
        <w:rPr>
          <w:rFonts w:asciiTheme="majorBidi" w:hAnsiTheme="majorBidi" w:cstheme="majorBidi"/>
          <w:b/>
          <w:color w:val="000000"/>
          <w:w w:val="105"/>
          <w:sz w:val="20"/>
          <w:szCs w:val="20"/>
        </w:rPr>
        <w:t>Penyajian</w:t>
      </w:r>
      <w:r w:rsidRPr="00E66B59">
        <w:rPr>
          <w:rFonts w:asciiTheme="majorBidi" w:hAnsiTheme="majorBidi" w:cstheme="majorBidi"/>
          <w:b/>
          <w:color w:val="000000"/>
          <w:spacing w:val="-5"/>
          <w:sz w:val="20"/>
          <w:szCs w:val="20"/>
        </w:rPr>
        <w:t xml:space="preserve"> dalam Laporan Keuangan</w:t>
      </w:r>
    </w:p>
    <w:p w:rsidR="00AC7B35" w:rsidRPr="00E66B59" w:rsidRDefault="00AC7B35" w:rsidP="009B50BA">
      <w:pPr>
        <w:widowControl w:val="0"/>
        <w:autoSpaceDE w:val="0"/>
        <w:autoSpaceDN w:val="0"/>
        <w:adjustRightInd w:val="0"/>
        <w:spacing w:after="120" w:line="240" w:lineRule="auto"/>
        <w:ind w:left="142" w:firstLine="532"/>
        <w:jc w:val="both"/>
        <w:rPr>
          <w:rFonts w:asciiTheme="majorBidi" w:hAnsiTheme="majorBidi" w:cstheme="majorBidi"/>
          <w:color w:val="000000"/>
          <w:w w:val="105"/>
          <w:sz w:val="20"/>
          <w:szCs w:val="20"/>
        </w:rPr>
      </w:pPr>
      <w:r w:rsidRPr="00E66B59">
        <w:rPr>
          <w:rFonts w:asciiTheme="majorBidi" w:hAnsiTheme="majorBidi" w:cstheme="majorBidi"/>
          <w:color w:val="000000"/>
          <w:w w:val="109"/>
          <w:sz w:val="20"/>
          <w:szCs w:val="20"/>
        </w:rPr>
        <w:t xml:space="preserve">PT </w:t>
      </w:r>
      <w:r w:rsidRPr="00E66B59">
        <w:rPr>
          <w:rFonts w:asciiTheme="majorBidi" w:hAnsiTheme="majorBidi" w:cstheme="majorBidi"/>
          <w:color w:val="000000"/>
          <w:w w:val="105"/>
          <w:sz w:val="20"/>
          <w:szCs w:val="20"/>
        </w:rPr>
        <w:t>Indomarco</w:t>
      </w:r>
      <w:r w:rsidRPr="00E66B59">
        <w:rPr>
          <w:rFonts w:asciiTheme="majorBidi" w:hAnsiTheme="majorBidi" w:cstheme="majorBidi"/>
          <w:color w:val="000000"/>
          <w:w w:val="109"/>
          <w:sz w:val="20"/>
          <w:szCs w:val="20"/>
        </w:rPr>
        <w:t xml:space="preserve"> Prismatama Cabang Surabaya </w:t>
      </w:r>
      <w:r w:rsidRPr="00E66B59">
        <w:rPr>
          <w:rFonts w:asciiTheme="majorBidi" w:hAnsiTheme="majorBidi" w:cstheme="majorBidi"/>
          <w:color w:val="000000"/>
          <w:w w:val="105"/>
          <w:sz w:val="20"/>
          <w:szCs w:val="20"/>
        </w:rPr>
        <w:t xml:space="preserve">telah menyajikan </w:t>
      </w:r>
      <w:r w:rsidRPr="00E66B59">
        <w:rPr>
          <w:rFonts w:asciiTheme="majorBidi" w:hAnsiTheme="majorBidi" w:cstheme="majorBidi"/>
          <w:color w:val="000000"/>
          <w:w w:val="106"/>
          <w:sz w:val="20"/>
          <w:szCs w:val="20"/>
        </w:rPr>
        <w:t xml:space="preserve">persediaannya di laba rugi dan di   neraca   sebagai harta lancar di kelompok </w:t>
      </w:r>
      <w:r w:rsidRPr="00E66B59">
        <w:rPr>
          <w:rFonts w:asciiTheme="majorBidi" w:hAnsiTheme="majorBidi" w:cstheme="majorBidi"/>
          <w:color w:val="000000"/>
          <w:sz w:val="20"/>
          <w:szCs w:val="20"/>
        </w:rPr>
        <w:t xml:space="preserve">passiva yang  disusun perbulan dan laporan tahunan disusun  yang menghasilkan laporan keuangan tahunan   oleh bagian Akuntansi Keuangan Kantor Pusat yang </w:t>
      </w:r>
      <w:r w:rsidRPr="00E66B59">
        <w:rPr>
          <w:rFonts w:asciiTheme="majorBidi" w:hAnsiTheme="majorBidi" w:cstheme="majorBidi"/>
          <w:color w:val="000000"/>
          <w:spacing w:val="-2"/>
          <w:sz w:val="20"/>
          <w:szCs w:val="20"/>
        </w:rPr>
        <w:t xml:space="preserve">berada di Jakarta. Penyajian dalam laporan keuangan, pada PSAK No.14 diuraikan </w:t>
      </w:r>
      <w:r w:rsidRPr="00E66B59">
        <w:rPr>
          <w:rFonts w:asciiTheme="majorBidi" w:hAnsiTheme="majorBidi" w:cstheme="majorBidi"/>
          <w:color w:val="000000"/>
          <w:spacing w:val="-3"/>
          <w:sz w:val="20"/>
          <w:szCs w:val="20"/>
        </w:rPr>
        <w:t xml:space="preserve">bahwa laporan keuangan mengungkapkan informasi sebagai berikut: </w:t>
      </w:r>
    </w:p>
    <w:p w:rsidR="00AC7B35" w:rsidRPr="00E66B59" w:rsidRDefault="00AC7B35" w:rsidP="009B50BA">
      <w:pPr>
        <w:widowControl w:val="0"/>
        <w:numPr>
          <w:ilvl w:val="0"/>
          <w:numId w:val="25"/>
        </w:numPr>
        <w:autoSpaceDE w:val="0"/>
        <w:autoSpaceDN w:val="0"/>
        <w:adjustRightInd w:val="0"/>
        <w:spacing w:after="120" w:line="240" w:lineRule="auto"/>
        <w:ind w:left="142"/>
        <w:rPr>
          <w:rFonts w:asciiTheme="majorBidi" w:hAnsiTheme="majorBidi" w:cstheme="majorBidi"/>
          <w:color w:val="000000"/>
          <w:spacing w:val="-1"/>
          <w:sz w:val="20"/>
          <w:szCs w:val="20"/>
        </w:rPr>
      </w:pPr>
      <w:r w:rsidRPr="00E66B59">
        <w:rPr>
          <w:rFonts w:asciiTheme="majorBidi" w:hAnsiTheme="majorBidi" w:cstheme="majorBidi"/>
          <w:color w:val="000000"/>
          <w:spacing w:val="-1"/>
          <w:sz w:val="20"/>
          <w:szCs w:val="20"/>
        </w:rPr>
        <w:t xml:space="preserve">Biaya persediaan yang diakui sebagai beban selama periode berjalan. </w:t>
      </w:r>
    </w:p>
    <w:p w:rsidR="00AC7B35" w:rsidRPr="00E66B59" w:rsidRDefault="00AC7B35" w:rsidP="009B50BA">
      <w:pPr>
        <w:widowControl w:val="0"/>
        <w:numPr>
          <w:ilvl w:val="0"/>
          <w:numId w:val="25"/>
        </w:numPr>
        <w:autoSpaceDE w:val="0"/>
        <w:autoSpaceDN w:val="0"/>
        <w:adjustRightInd w:val="0"/>
        <w:spacing w:after="120" w:line="240" w:lineRule="auto"/>
        <w:ind w:left="142"/>
        <w:rPr>
          <w:rFonts w:asciiTheme="majorBidi" w:hAnsiTheme="majorBidi" w:cstheme="majorBidi"/>
          <w:color w:val="000000"/>
          <w:spacing w:val="-1"/>
          <w:sz w:val="20"/>
          <w:szCs w:val="20"/>
        </w:rPr>
      </w:pPr>
      <w:r w:rsidRPr="00E66B59">
        <w:rPr>
          <w:rFonts w:asciiTheme="majorBidi" w:hAnsiTheme="majorBidi" w:cstheme="majorBidi"/>
          <w:color w:val="000000"/>
          <w:spacing w:val="-2"/>
          <w:sz w:val="20"/>
          <w:szCs w:val="20"/>
        </w:rPr>
        <w:t xml:space="preserve">Biaya operasi yang dapat diaplikasikan pada pendapatan. </w:t>
      </w:r>
    </w:p>
    <w:p w:rsidR="00AC7B35" w:rsidRPr="00E66B59" w:rsidRDefault="00AC7B35" w:rsidP="009B50BA">
      <w:pPr>
        <w:widowControl w:val="0"/>
        <w:autoSpaceDE w:val="0"/>
        <w:autoSpaceDN w:val="0"/>
        <w:adjustRightInd w:val="0"/>
        <w:spacing w:after="120" w:line="240" w:lineRule="auto"/>
        <w:ind w:left="142" w:firstLine="532"/>
        <w:jc w:val="both"/>
        <w:rPr>
          <w:rFonts w:asciiTheme="majorBidi" w:hAnsiTheme="majorBidi" w:cstheme="majorBidi"/>
          <w:color w:val="000000"/>
          <w:spacing w:val="-2"/>
          <w:sz w:val="20"/>
          <w:szCs w:val="20"/>
        </w:rPr>
      </w:pPr>
      <w:r w:rsidRPr="00E66B59">
        <w:rPr>
          <w:rFonts w:asciiTheme="majorBidi" w:hAnsiTheme="majorBidi" w:cstheme="majorBidi"/>
          <w:color w:val="000000"/>
          <w:w w:val="105"/>
          <w:sz w:val="20"/>
          <w:szCs w:val="20"/>
        </w:rPr>
        <w:t>Penyajian</w:t>
      </w:r>
      <w:r w:rsidRPr="00E66B59">
        <w:rPr>
          <w:rFonts w:asciiTheme="majorBidi" w:hAnsiTheme="majorBidi" w:cstheme="majorBidi"/>
          <w:color w:val="000000"/>
          <w:spacing w:val="-1"/>
          <w:sz w:val="20"/>
          <w:szCs w:val="20"/>
        </w:rPr>
        <w:t xml:space="preserve"> persediaan dalam laporan keuangan PT Indomarco Prismatama </w:t>
      </w:r>
      <w:r w:rsidRPr="00E66B59">
        <w:rPr>
          <w:rFonts w:asciiTheme="majorBidi" w:hAnsiTheme="majorBidi" w:cstheme="majorBidi"/>
          <w:color w:val="000000"/>
          <w:w w:val="103"/>
          <w:sz w:val="20"/>
          <w:szCs w:val="20"/>
        </w:rPr>
        <w:t xml:space="preserve">telah sesuai dengan PSAK No. 14, dimana persediaan disajikan di neraca yakni </w:t>
      </w:r>
      <w:r w:rsidRPr="00E66B59">
        <w:rPr>
          <w:rFonts w:asciiTheme="majorBidi" w:hAnsiTheme="majorBidi" w:cstheme="majorBidi"/>
          <w:color w:val="000000"/>
          <w:sz w:val="20"/>
          <w:szCs w:val="20"/>
        </w:rPr>
        <w:t xml:space="preserve">persediaan </w:t>
      </w:r>
      <w:r w:rsidRPr="00E66B59">
        <w:rPr>
          <w:rFonts w:asciiTheme="majorBidi" w:hAnsiTheme="majorBidi" w:cstheme="majorBidi"/>
          <w:color w:val="000000"/>
          <w:sz w:val="20"/>
          <w:szCs w:val="20"/>
        </w:rPr>
        <w:lastRenderedPageBreak/>
        <w:t xml:space="preserve">akhir yang dimiliki oleh perusahaan dan dikelompokkan dalam aktiva </w:t>
      </w:r>
      <w:r w:rsidRPr="00E66B59">
        <w:rPr>
          <w:rFonts w:asciiTheme="majorBidi" w:hAnsiTheme="majorBidi" w:cstheme="majorBidi"/>
          <w:color w:val="000000"/>
          <w:spacing w:val="-2"/>
          <w:sz w:val="20"/>
          <w:szCs w:val="20"/>
        </w:rPr>
        <w:t>lancar . Persediaan pada laporan laba rugi disajikan pada bagian harga pokok.</w:t>
      </w:r>
    </w:p>
    <w:p w:rsidR="00AC7B35" w:rsidRPr="00E66B59" w:rsidRDefault="006357AF" w:rsidP="009B50BA">
      <w:pPr>
        <w:widowControl w:val="0"/>
        <w:autoSpaceDE w:val="0"/>
        <w:autoSpaceDN w:val="0"/>
        <w:adjustRightInd w:val="0"/>
        <w:spacing w:after="120" w:line="240" w:lineRule="auto"/>
        <w:ind w:left="142" w:firstLine="532"/>
        <w:jc w:val="both"/>
        <w:rPr>
          <w:rFonts w:asciiTheme="majorBidi" w:hAnsiTheme="majorBidi" w:cstheme="majorBidi"/>
          <w:color w:val="000000"/>
          <w:spacing w:val="-2"/>
          <w:sz w:val="20"/>
          <w:szCs w:val="20"/>
        </w:rPr>
      </w:pPr>
      <w:r w:rsidRPr="006357AF">
        <w:rPr>
          <w:rFonts w:asciiTheme="majorBidi" w:hAnsiTheme="majorBidi" w:cstheme="majorBidi"/>
          <w:noProof/>
          <w:color w:val="000000"/>
          <w:sz w:val="20"/>
          <w:szCs w:val="20"/>
        </w:rPr>
        <w:pict>
          <v:shape id="_x0000_s1054" type="#_x0000_t202" style="position:absolute;left:0;text-align:left;margin-left:359.1pt;margin-top:240.8pt;width:36.65pt;height:32.6pt;z-index:251702272;mso-width-relative:margin;mso-height-relative:margin" stroked="f">
            <v:textbox style="mso-next-textbox:#_x0000_s1054">
              <w:txbxContent>
                <w:p w:rsidR="00545056" w:rsidRPr="00AB4389" w:rsidRDefault="00545056" w:rsidP="00545056">
                  <w:pPr>
                    <w:rPr>
                      <w:lang w:val="id-ID"/>
                    </w:rPr>
                  </w:pPr>
                  <w:r>
                    <w:rPr>
                      <w:lang w:val="id-ID"/>
                    </w:rPr>
                    <w:t>101</w:t>
                  </w:r>
                </w:p>
              </w:txbxContent>
            </v:textbox>
          </v:shape>
        </w:pict>
      </w:r>
      <w:r w:rsidR="00AC7B35" w:rsidRPr="00E66B59">
        <w:rPr>
          <w:rFonts w:asciiTheme="majorBidi" w:hAnsiTheme="majorBidi" w:cstheme="majorBidi"/>
          <w:color w:val="000000"/>
          <w:w w:val="104"/>
          <w:sz w:val="20"/>
          <w:szCs w:val="20"/>
        </w:rPr>
        <w:t xml:space="preserve">Dilihat  dari  penilaian  persediaan  dengan </w:t>
      </w:r>
      <w:r w:rsidR="00AC7B35" w:rsidRPr="00E66B59">
        <w:rPr>
          <w:rFonts w:asciiTheme="majorBidi" w:hAnsiTheme="majorBidi" w:cstheme="majorBidi"/>
          <w:color w:val="000000"/>
          <w:w w:val="103"/>
          <w:sz w:val="20"/>
          <w:szCs w:val="20"/>
        </w:rPr>
        <w:t xml:space="preserve">metode  FIFO memang </w:t>
      </w:r>
      <w:r w:rsidR="00AC7B35" w:rsidRPr="00E66B59">
        <w:rPr>
          <w:rFonts w:asciiTheme="majorBidi" w:hAnsiTheme="majorBidi" w:cstheme="majorBidi"/>
          <w:color w:val="000000"/>
          <w:w w:val="105"/>
          <w:sz w:val="20"/>
          <w:szCs w:val="20"/>
        </w:rPr>
        <w:t xml:space="preserve">meyebabkan laba kotor perusahaan tinggi yang akan berpengaruh pada pajak </w:t>
      </w:r>
      <w:r w:rsidR="00AC7B35" w:rsidRPr="00E66B59">
        <w:rPr>
          <w:rFonts w:asciiTheme="majorBidi" w:hAnsiTheme="majorBidi" w:cstheme="majorBidi"/>
          <w:color w:val="000000"/>
          <w:spacing w:val="-1"/>
          <w:sz w:val="20"/>
          <w:szCs w:val="20"/>
        </w:rPr>
        <w:t xml:space="preserve">penghasilan. Namun Untuk kondisi perusahaan saat ini yang sedang berkembang </w:t>
      </w:r>
      <w:r w:rsidR="00AC7B35" w:rsidRPr="00E66B59">
        <w:rPr>
          <w:rFonts w:asciiTheme="majorBidi" w:hAnsiTheme="majorBidi" w:cstheme="majorBidi"/>
          <w:color w:val="000000"/>
          <w:sz w:val="20"/>
          <w:szCs w:val="20"/>
        </w:rPr>
        <w:t xml:space="preserve">dan baru dibuka  dan banyak melakukan ekspansi dengan menambah pembukaan </w:t>
      </w:r>
      <w:r w:rsidR="00AC7B35" w:rsidRPr="00E66B59">
        <w:rPr>
          <w:rFonts w:asciiTheme="majorBidi" w:hAnsiTheme="majorBidi" w:cstheme="majorBidi"/>
          <w:color w:val="000000"/>
          <w:sz w:val="20"/>
          <w:szCs w:val="20"/>
        </w:rPr>
        <w:br/>
      </w:r>
      <w:r w:rsidR="00AC7B35" w:rsidRPr="00E66B59">
        <w:rPr>
          <w:rFonts w:asciiTheme="majorBidi" w:hAnsiTheme="majorBidi" w:cstheme="majorBidi"/>
          <w:color w:val="000000"/>
          <w:w w:val="102"/>
          <w:sz w:val="20"/>
          <w:szCs w:val="20"/>
        </w:rPr>
        <w:t xml:space="preserve">toko, mengakibatkan perusahaan secara operasional merugi, sehingga perusahaan </w:t>
      </w:r>
      <w:r w:rsidR="00AC7B35" w:rsidRPr="00E66B59">
        <w:rPr>
          <w:rFonts w:asciiTheme="majorBidi" w:hAnsiTheme="majorBidi" w:cstheme="majorBidi"/>
          <w:color w:val="000000"/>
          <w:spacing w:val="-2"/>
          <w:sz w:val="20"/>
          <w:szCs w:val="20"/>
        </w:rPr>
        <w:t>PT Indomarco Prismatama Cabang Surabaya tidak menanggung pajak penghasilan.</w:t>
      </w:r>
    </w:p>
    <w:p w:rsidR="00AC7B35" w:rsidRDefault="00AC7B35" w:rsidP="009B50BA">
      <w:pPr>
        <w:widowControl w:val="0"/>
        <w:autoSpaceDE w:val="0"/>
        <w:autoSpaceDN w:val="0"/>
        <w:adjustRightInd w:val="0"/>
        <w:spacing w:after="120" w:line="240" w:lineRule="auto"/>
        <w:rPr>
          <w:rFonts w:asciiTheme="majorBidi" w:hAnsiTheme="majorBidi" w:cstheme="majorBidi"/>
          <w:b/>
          <w:color w:val="000000"/>
          <w:spacing w:val="-2"/>
          <w:sz w:val="20"/>
          <w:szCs w:val="20"/>
          <w:lang w:val="id-ID"/>
        </w:rPr>
      </w:pPr>
    </w:p>
    <w:p w:rsidR="00AC6AA2" w:rsidRPr="00E66B59" w:rsidRDefault="00AC6AA2" w:rsidP="009B50BA">
      <w:pPr>
        <w:widowControl w:val="0"/>
        <w:autoSpaceDE w:val="0"/>
        <w:autoSpaceDN w:val="0"/>
        <w:adjustRightInd w:val="0"/>
        <w:spacing w:after="120" w:line="240" w:lineRule="auto"/>
        <w:rPr>
          <w:rFonts w:asciiTheme="majorBidi" w:hAnsiTheme="majorBidi" w:cstheme="majorBidi"/>
          <w:b/>
          <w:color w:val="000000"/>
          <w:spacing w:val="-2"/>
          <w:sz w:val="20"/>
          <w:szCs w:val="20"/>
          <w:lang w:val="id-ID"/>
        </w:rPr>
      </w:pPr>
    </w:p>
    <w:p w:rsidR="00AC7B35" w:rsidRPr="00E66B59" w:rsidRDefault="00AC7B35" w:rsidP="00AC7B35">
      <w:pPr>
        <w:widowControl w:val="0"/>
        <w:autoSpaceDE w:val="0"/>
        <w:autoSpaceDN w:val="0"/>
        <w:adjustRightInd w:val="0"/>
        <w:spacing w:after="120" w:line="240" w:lineRule="auto"/>
        <w:jc w:val="center"/>
        <w:rPr>
          <w:rFonts w:asciiTheme="majorBidi" w:hAnsiTheme="majorBidi" w:cstheme="majorBidi"/>
          <w:b/>
          <w:color w:val="000000"/>
          <w:spacing w:val="-2"/>
          <w:sz w:val="20"/>
          <w:szCs w:val="20"/>
        </w:rPr>
      </w:pPr>
      <w:r w:rsidRPr="00E66B59">
        <w:rPr>
          <w:rFonts w:asciiTheme="majorBidi" w:hAnsiTheme="majorBidi" w:cstheme="majorBidi"/>
          <w:b/>
          <w:color w:val="000000"/>
          <w:spacing w:val="-2"/>
          <w:sz w:val="20"/>
          <w:szCs w:val="20"/>
        </w:rPr>
        <w:t>PENUTUP</w:t>
      </w:r>
    </w:p>
    <w:p w:rsidR="00AC7B35" w:rsidRPr="00E66B59" w:rsidRDefault="00AC7B35" w:rsidP="00AC7B35">
      <w:pPr>
        <w:widowControl w:val="0"/>
        <w:autoSpaceDE w:val="0"/>
        <w:autoSpaceDN w:val="0"/>
        <w:adjustRightInd w:val="0"/>
        <w:spacing w:after="120" w:line="240" w:lineRule="auto"/>
        <w:jc w:val="center"/>
        <w:rPr>
          <w:rFonts w:asciiTheme="majorBidi" w:hAnsiTheme="majorBidi" w:cstheme="majorBidi"/>
          <w:b/>
          <w:color w:val="000000"/>
          <w:spacing w:val="-2"/>
          <w:sz w:val="20"/>
          <w:szCs w:val="20"/>
        </w:rPr>
      </w:pPr>
    </w:p>
    <w:p w:rsidR="00AC7B35" w:rsidRPr="00E66B59" w:rsidRDefault="00AC7B35" w:rsidP="00AC7B35">
      <w:pPr>
        <w:widowControl w:val="0"/>
        <w:autoSpaceDE w:val="0"/>
        <w:autoSpaceDN w:val="0"/>
        <w:adjustRightInd w:val="0"/>
        <w:spacing w:after="120" w:line="240" w:lineRule="auto"/>
        <w:ind w:firstLine="660"/>
        <w:jc w:val="both"/>
        <w:rPr>
          <w:rFonts w:asciiTheme="majorBidi" w:hAnsiTheme="majorBidi" w:cstheme="majorBidi"/>
          <w:b/>
          <w:color w:val="000000"/>
          <w:spacing w:val="-2"/>
          <w:sz w:val="20"/>
          <w:szCs w:val="20"/>
        </w:rPr>
      </w:pPr>
      <w:r w:rsidRPr="00E66B59">
        <w:rPr>
          <w:rFonts w:asciiTheme="majorBidi" w:hAnsiTheme="majorBidi" w:cstheme="majorBidi"/>
          <w:color w:val="000000"/>
          <w:spacing w:val="-1"/>
          <w:sz w:val="20"/>
          <w:szCs w:val="20"/>
        </w:rPr>
        <w:t xml:space="preserve">Berdasarkan uraian di atas maka diambil suatu kesimpulan sehubungan akuntansi </w:t>
      </w:r>
      <w:r w:rsidRPr="00E66B59">
        <w:rPr>
          <w:rFonts w:asciiTheme="majorBidi" w:hAnsiTheme="majorBidi" w:cstheme="majorBidi"/>
          <w:color w:val="000000"/>
          <w:w w:val="106"/>
          <w:sz w:val="20"/>
          <w:szCs w:val="20"/>
        </w:rPr>
        <w:t xml:space="preserve">persediaan khususnya tentang pencatatan dan penilaian persediaan pada   PT </w:t>
      </w:r>
      <w:r w:rsidRPr="00E66B59">
        <w:rPr>
          <w:rFonts w:asciiTheme="majorBidi" w:hAnsiTheme="majorBidi" w:cstheme="majorBidi"/>
          <w:color w:val="000000"/>
          <w:spacing w:val="-3"/>
          <w:sz w:val="20"/>
          <w:szCs w:val="20"/>
        </w:rPr>
        <w:t xml:space="preserve">Indomarco Prismatama Cabang Surabaya. </w:t>
      </w:r>
    </w:p>
    <w:p w:rsidR="00AC7B35" w:rsidRPr="00E66B59" w:rsidRDefault="00AC7B35" w:rsidP="00AC7B35">
      <w:pPr>
        <w:widowControl w:val="0"/>
        <w:autoSpaceDE w:val="0"/>
        <w:autoSpaceDN w:val="0"/>
        <w:adjustRightInd w:val="0"/>
        <w:spacing w:after="120" w:line="240" w:lineRule="auto"/>
        <w:ind w:left="462" w:hanging="462"/>
        <w:jc w:val="both"/>
        <w:rPr>
          <w:rFonts w:asciiTheme="majorBidi" w:hAnsiTheme="majorBidi" w:cstheme="majorBidi"/>
          <w:b/>
          <w:color w:val="000000"/>
          <w:spacing w:val="-2"/>
          <w:sz w:val="20"/>
          <w:szCs w:val="20"/>
        </w:rPr>
      </w:pPr>
      <w:r w:rsidRPr="00E66B59">
        <w:rPr>
          <w:rFonts w:asciiTheme="majorBidi" w:hAnsiTheme="majorBidi" w:cstheme="majorBidi"/>
          <w:b/>
          <w:color w:val="000000"/>
          <w:spacing w:val="-3"/>
          <w:sz w:val="20"/>
          <w:szCs w:val="20"/>
        </w:rPr>
        <w:t>Kesimpulan</w:t>
      </w:r>
    </w:p>
    <w:p w:rsidR="00AC7B35" w:rsidRPr="00E66B59" w:rsidRDefault="00AC7B35" w:rsidP="00AC7B35">
      <w:pPr>
        <w:widowControl w:val="0"/>
        <w:autoSpaceDE w:val="0"/>
        <w:autoSpaceDN w:val="0"/>
        <w:adjustRightInd w:val="0"/>
        <w:spacing w:after="120" w:line="240" w:lineRule="auto"/>
        <w:ind w:left="490" w:firstLine="644"/>
        <w:jc w:val="both"/>
        <w:rPr>
          <w:rFonts w:asciiTheme="majorBidi" w:hAnsiTheme="majorBidi" w:cstheme="majorBidi"/>
          <w:color w:val="000000"/>
          <w:spacing w:val="-3"/>
          <w:sz w:val="20"/>
          <w:szCs w:val="20"/>
        </w:rPr>
      </w:pPr>
      <w:r w:rsidRPr="00E66B59">
        <w:rPr>
          <w:rFonts w:asciiTheme="majorBidi" w:hAnsiTheme="majorBidi" w:cstheme="majorBidi"/>
          <w:color w:val="000000"/>
          <w:spacing w:val="-1"/>
          <w:sz w:val="20"/>
          <w:szCs w:val="20"/>
        </w:rPr>
        <w:t xml:space="preserve">PT Indomarco Prismatama Cabang Surabaya  adalah sebuah perusahaan </w:t>
      </w:r>
      <w:r w:rsidRPr="00E66B59">
        <w:rPr>
          <w:rFonts w:asciiTheme="majorBidi" w:hAnsiTheme="majorBidi" w:cstheme="majorBidi"/>
          <w:color w:val="000000"/>
          <w:w w:val="103"/>
          <w:sz w:val="20"/>
          <w:szCs w:val="20"/>
        </w:rPr>
        <w:t xml:space="preserve">dagang yang berpusat di Jakarta, perusahaan ini bergerak di bidang </w:t>
      </w:r>
      <w:r w:rsidRPr="00E66B59">
        <w:rPr>
          <w:rFonts w:asciiTheme="majorBidi" w:hAnsiTheme="majorBidi" w:cstheme="majorBidi"/>
          <w:i/>
          <w:color w:val="000000"/>
          <w:w w:val="102"/>
          <w:sz w:val="20"/>
          <w:szCs w:val="20"/>
        </w:rPr>
        <w:t>retail</w:t>
      </w:r>
      <w:r w:rsidRPr="00E66B59">
        <w:rPr>
          <w:rFonts w:asciiTheme="majorBidi" w:hAnsiTheme="majorBidi" w:cstheme="majorBidi"/>
          <w:color w:val="000000"/>
          <w:w w:val="102"/>
          <w:sz w:val="20"/>
          <w:szCs w:val="20"/>
        </w:rPr>
        <w:t xml:space="preserve">  untuk  barang  </w:t>
      </w:r>
      <w:r w:rsidRPr="00E66B59">
        <w:rPr>
          <w:rFonts w:asciiTheme="majorBidi" w:hAnsiTheme="majorBidi" w:cstheme="majorBidi"/>
          <w:color w:val="000000"/>
          <w:w w:val="102"/>
          <w:sz w:val="20"/>
          <w:szCs w:val="20"/>
        </w:rPr>
        <w:lastRenderedPageBreak/>
        <w:t xml:space="preserve">kebutuhan  sehari-hari  dan  langsung  menjual </w:t>
      </w:r>
      <w:r w:rsidRPr="00E66B59">
        <w:rPr>
          <w:rFonts w:asciiTheme="majorBidi" w:hAnsiTheme="majorBidi" w:cstheme="majorBidi"/>
          <w:color w:val="000000"/>
          <w:spacing w:val="-3"/>
          <w:sz w:val="20"/>
          <w:szCs w:val="20"/>
        </w:rPr>
        <w:t>kepada konsumen.</w:t>
      </w:r>
    </w:p>
    <w:p w:rsidR="00AC7B35" w:rsidRPr="00E66B59" w:rsidRDefault="00AC7B35" w:rsidP="00AC7B35">
      <w:pPr>
        <w:widowControl w:val="0"/>
        <w:autoSpaceDE w:val="0"/>
        <w:autoSpaceDN w:val="0"/>
        <w:adjustRightInd w:val="0"/>
        <w:spacing w:after="120" w:line="240" w:lineRule="auto"/>
        <w:ind w:left="490" w:firstLine="644"/>
        <w:jc w:val="both"/>
        <w:rPr>
          <w:rFonts w:asciiTheme="majorBidi" w:hAnsiTheme="majorBidi" w:cstheme="majorBidi"/>
          <w:color w:val="000000"/>
          <w:spacing w:val="-3"/>
          <w:sz w:val="20"/>
          <w:szCs w:val="20"/>
        </w:rPr>
      </w:pPr>
      <w:r w:rsidRPr="00E66B59">
        <w:rPr>
          <w:rFonts w:asciiTheme="majorBidi" w:hAnsiTheme="majorBidi" w:cstheme="majorBidi"/>
          <w:color w:val="000000"/>
          <w:spacing w:val="-3"/>
          <w:sz w:val="20"/>
          <w:szCs w:val="20"/>
        </w:rPr>
        <w:t xml:space="preserve">Dalam </w:t>
      </w:r>
      <w:r w:rsidRPr="00E66B59">
        <w:rPr>
          <w:rFonts w:asciiTheme="majorBidi" w:hAnsiTheme="majorBidi" w:cstheme="majorBidi"/>
          <w:color w:val="000000"/>
          <w:spacing w:val="-2"/>
          <w:sz w:val="20"/>
          <w:szCs w:val="20"/>
        </w:rPr>
        <w:t xml:space="preserve">Pembagian tugas  di perusahaan ini telah diterapkan dengan baik yaitu </w:t>
      </w:r>
      <w:r w:rsidRPr="00E66B59">
        <w:rPr>
          <w:rFonts w:asciiTheme="majorBidi" w:hAnsiTheme="majorBidi" w:cstheme="majorBidi"/>
          <w:color w:val="000000"/>
          <w:sz w:val="20"/>
          <w:szCs w:val="20"/>
        </w:rPr>
        <w:t xml:space="preserve">dengan adanya pembagian tugas dan tanggung jawab secara jelas dan </w:t>
      </w:r>
      <w:r w:rsidRPr="00E66B59">
        <w:rPr>
          <w:rFonts w:asciiTheme="majorBidi" w:hAnsiTheme="majorBidi" w:cstheme="majorBidi"/>
          <w:color w:val="000000"/>
          <w:spacing w:val="-3"/>
          <w:sz w:val="20"/>
          <w:szCs w:val="20"/>
        </w:rPr>
        <w:t>tegas dengan memakai susunan  struktur organisasi berbentuk garis.</w:t>
      </w:r>
    </w:p>
    <w:p w:rsidR="00AC7B35" w:rsidRPr="00E66B59" w:rsidRDefault="00AC7B35" w:rsidP="00AC7B35">
      <w:pPr>
        <w:widowControl w:val="0"/>
        <w:autoSpaceDE w:val="0"/>
        <w:autoSpaceDN w:val="0"/>
        <w:adjustRightInd w:val="0"/>
        <w:spacing w:after="120" w:line="240" w:lineRule="auto"/>
        <w:ind w:left="490" w:firstLine="644"/>
        <w:jc w:val="both"/>
        <w:rPr>
          <w:rFonts w:asciiTheme="majorBidi" w:hAnsiTheme="majorBidi" w:cstheme="majorBidi"/>
          <w:color w:val="000000"/>
          <w:spacing w:val="-3"/>
          <w:sz w:val="20"/>
          <w:szCs w:val="20"/>
        </w:rPr>
      </w:pPr>
      <w:r w:rsidRPr="00E66B59">
        <w:rPr>
          <w:rFonts w:asciiTheme="majorBidi" w:hAnsiTheme="majorBidi" w:cstheme="majorBidi"/>
          <w:color w:val="000000"/>
          <w:w w:val="104"/>
          <w:sz w:val="20"/>
          <w:szCs w:val="20"/>
        </w:rPr>
        <w:t xml:space="preserve">Sistem pencatatan yang di pakai dalam perusahaan PT Indomarco </w:t>
      </w:r>
      <w:r w:rsidRPr="00E66B59">
        <w:rPr>
          <w:rFonts w:asciiTheme="majorBidi" w:hAnsiTheme="majorBidi" w:cstheme="majorBidi"/>
          <w:color w:val="000000"/>
          <w:w w:val="101"/>
          <w:sz w:val="20"/>
          <w:szCs w:val="20"/>
        </w:rPr>
        <w:t xml:space="preserve">Prismatama Cabang Surabaya adalah sistem pencatatan perpetual yang </w:t>
      </w:r>
      <w:r w:rsidRPr="00E66B59">
        <w:rPr>
          <w:rFonts w:asciiTheme="majorBidi" w:hAnsiTheme="majorBidi" w:cstheme="majorBidi"/>
          <w:color w:val="000000"/>
          <w:spacing w:val="-1"/>
          <w:sz w:val="20"/>
          <w:szCs w:val="20"/>
        </w:rPr>
        <w:t xml:space="preserve">memungkinkan  diketahuinya informasi persediaan setiap saat dan hal </w:t>
      </w:r>
      <w:r w:rsidRPr="00E66B59">
        <w:rPr>
          <w:rFonts w:asciiTheme="majorBidi" w:hAnsiTheme="majorBidi" w:cstheme="majorBidi"/>
          <w:color w:val="000000"/>
          <w:w w:val="104"/>
          <w:sz w:val="20"/>
          <w:szCs w:val="20"/>
        </w:rPr>
        <w:t xml:space="preserve">ini sangatlah membantu pihak manajemen karena perusahaan yang </w:t>
      </w:r>
      <w:r w:rsidRPr="00E66B59">
        <w:rPr>
          <w:rFonts w:asciiTheme="majorBidi" w:hAnsiTheme="majorBidi" w:cstheme="majorBidi"/>
          <w:color w:val="000000"/>
          <w:w w:val="101"/>
          <w:sz w:val="20"/>
          <w:szCs w:val="20"/>
        </w:rPr>
        <w:t xml:space="preserve">bergerak di dagang </w:t>
      </w:r>
      <w:r w:rsidRPr="00E66B59">
        <w:rPr>
          <w:rFonts w:asciiTheme="majorBidi" w:hAnsiTheme="majorBidi" w:cstheme="majorBidi"/>
          <w:i/>
          <w:color w:val="000000"/>
          <w:w w:val="101"/>
          <w:sz w:val="20"/>
          <w:szCs w:val="20"/>
        </w:rPr>
        <w:t>retail</w:t>
      </w:r>
      <w:r w:rsidRPr="00E66B59">
        <w:rPr>
          <w:rFonts w:asciiTheme="majorBidi" w:hAnsiTheme="majorBidi" w:cstheme="majorBidi"/>
          <w:color w:val="000000"/>
          <w:w w:val="101"/>
          <w:sz w:val="20"/>
          <w:szCs w:val="20"/>
        </w:rPr>
        <w:t xml:space="preserve"> yang perputaran persediaanya cukup tinggi </w:t>
      </w:r>
      <w:r w:rsidRPr="00E66B59">
        <w:rPr>
          <w:rFonts w:asciiTheme="majorBidi" w:hAnsiTheme="majorBidi" w:cstheme="majorBidi"/>
          <w:color w:val="000000"/>
          <w:sz w:val="20"/>
          <w:szCs w:val="20"/>
        </w:rPr>
        <w:t xml:space="preserve">sehingga dengan metode perpetual ini dapat dilakukan antisipasi agar  </w:t>
      </w:r>
      <w:r w:rsidRPr="00E66B59">
        <w:rPr>
          <w:rFonts w:asciiTheme="majorBidi" w:hAnsiTheme="majorBidi" w:cstheme="majorBidi"/>
          <w:color w:val="000000"/>
          <w:spacing w:val="-1"/>
          <w:sz w:val="20"/>
          <w:szCs w:val="20"/>
        </w:rPr>
        <w:t xml:space="preserve">tidak terjadi kekurangan dan kelebihan persediaan. Hal ini telah sesuai </w:t>
      </w:r>
      <w:r w:rsidRPr="00E66B59">
        <w:rPr>
          <w:rFonts w:asciiTheme="majorBidi" w:hAnsiTheme="majorBidi" w:cstheme="majorBidi"/>
          <w:color w:val="000000"/>
          <w:w w:val="106"/>
          <w:sz w:val="20"/>
          <w:szCs w:val="20"/>
        </w:rPr>
        <w:t xml:space="preserve">dengan PSAK No 14. karena perusahaan selalu mencatat setiap </w:t>
      </w:r>
      <w:r w:rsidRPr="00E66B59">
        <w:rPr>
          <w:rFonts w:asciiTheme="majorBidi" w:hAnsiTheme="majorBidi" w:cstheme="majorBidi"/>
          <w:color w:val="000000"/>
          <w:sz w:val="20"/>
          <w:szCs w:val="20"/>
        </w:rPr>
        <w:t xml:space="preserve">adanya transaksi kedalam akun transaksi dengan demikian setiap saat </w:t>
      </w:r>
      <w:r w:rsidRPr="00E66B59">
        <w:rPr>
          <w:rFonts w:asciiTheme="majorBidi" w:hAnsiTheme="majorBidi" w:cstheme="majorBidi"/>
          <w:color w:val="000000"/>
          <w:w w:val="105"/>
          <w:sz w:val="20"/>
          <w:szCs w:val="20"/>
        </w:rPr>
        <w:t xml:space="preserve">dapat  diketahui jumlah persedian. Namun sistem ini mempunyai </w:t>
      </w:r>
      <w:r w:rsidRPr="00E66B59">
        <w:rPr>
          <w:rFonts w:asciiTheme="majorBidi" w:hAnsiTheme="majorBidi" w:cstheme="majorBidi"/>
          <w:color w:val="000000"/>
          <w:w w:val="101"/>
          <w:sz w:val="20"/>
          <w:szCs w:val="20"/>
        </w:rPr>
        <w:t xml:space="preserve">kelemahan atau kurangnya pengawasan karena tidak adanya sistem manual diterapkan seperti kartu gudang dan kartu persediaan toko </w:t>
      </w:r>
      <w:r w:rsidRPr="00E66B59">
        <w:rPr>
          <w:rFonts w:asciiTheme="majorBidi" w:hAnsiTheme="majorBidi" w:cstheme="majorBidi"/>
          <w:color w:val="000000"/>
          <w:w w:val="102"/>
          <w:sz w:val="20"/>
          <w:szCs w:val="20"/>
        </w:rPr>
        <w:t xml:space="preserve">yang  mana semua  transaksi  yang  terjadi  dicatat  secara </w:t>
      </w:r>
      <w:r w:rsidRPr="00E66B59">
        <w:rPr>
          <w:rFonts w:asciiTheme="majorBidi" w:hAnsiTheme="majorBidi" w:cstheme="majorBidi"/>
          <w:color w:val="000000"/>
          <w:w w:val="101"/>
          <w:sz w:val="20"/>
          <w:szCs w:val="20"/>
        </w:rPr>
        <w:t xml:space="preserve">terkomputerisasi </w:t>
      </w:r>
      <w:r w:rsidRPr="00E66B59">
        <w:rPr>
          <w:rFonts w:asciiTheme="majorBidi" w:hAnsiTheme="majorBidi" w:cstheme="majorBidi"/>
          <w:color w:val="000000"/>
          <w:w w:val="101"/>
          <w:sz w:val="20"/>
          <w:szCs w:val="20"/>
        </w:rPr>
        <w:lastRenderedPageBreak/>
        <w:t xml:space="preserve">yang bisa saja terjadi human error atau virus yang </w:t>
      </w:r>
      <w:r w:rsidRPr="00E66B59">
        <w:rPr>
          <w:rFonts w:asciiTheme="majorBidi" w:hAnsiTheme="majorBidi" w:cstheme="majorBidi"/>
          <w:color w:val="000000"/>
          <w:spacing w:val="-3"/>
          <w:sz w:val="20"/>
          <w:szCs w:val="20"/>
        </w:rPr>
        <w:t>merusak data.</w:t>
      </w:r>
    </w:p>
    <w:p w:rsidR="00AC7B35" w:rsidRPr="00E66B59" w:rsidRDefault="00AC7B35" w:rsidP="00AC7B35">
      <w:pPr>
        <w:widowControl w:val="0"/>
        <w:autoSpaceDE w:val="0"/>
        <w:autoSpaceDN w:val="0"/>
        <w:adjustRightInd w:val="0"/>
        <w:spacing w:after="120" w:line="240" w:lineRule="auto"/>
        <w:ind w:left="490" w:firstLine="644"/>
        <w:jc w:val="both"/>
        <w:rPr>
          <w:rFonts w:asciiTheme="majorBidi" w:hAnsiTheme="majorBidi" w:cstheme="majorBidi"/>
          <w:color w:val="000000"/>
          <w:spacing w:val="-3"/>
          <w:sz w:val="20"/>
          <w:szCs w:val="20"/>
        </w:rPr>
      </w:pPr>
      <w:r w:rsidRPr="00E66B59">
        <w:rPr>
          <w:rFonts w:asciiTheme="majorBidi" w:hAnsiTheme="majorBidi" w:cstheme="majorBidi"/>
          <w:color w:val="000000"/>
          <w:spacing w:val="-2"/>
          <w:sz w:val="20"/>
          <w:szCs w:val="20"/>
        </w:rPr>
        <w:t xml:space="preserve">Perusahaan selalu melakukan perhitungan fisik persediaan setiap akhir </w:t>
      </w:r>
      <w:r w:rsidRPr="00E66B59">
        <w:rPr>
          <w:rFonts w:asciiTheme="majorBidi" w:hAnsiTheme="majorBidi" w:cstheme="majorBidi"/>
          <w:color w:val="000000"/>
          <w:w w:val="103"/>
          <w:sz w:val="20"/>
          <w:szCs w:val="20"/>
        </w:rPr>
        <w:t xml:space="preserve">bulan di gudang untuk mengetahui kebenaran saldo persediaan yang </w:t>
      </w:r>
      <w:r w:rsidRPr="00E66B59">
        <w:rPr>
          <w:rFonts w:asciiTheme="majorBidi" w:hAnsiTheme="majorBidi" w:cstheme="majorBidi"/>
          <w:color w:val="000000"/>
          <w:w w:val="103"/>
          <w:sz w:val="20"/>
          <w:szCs w:val="20"/>
        </w:rPr>
        <w:br/>
      </w:r>
      <w:r w:rsidRPr="00E66B59">
        <w:rPr>
          <w:rFonts w:asciiTheme="majorBidi" w:hAnsiTheme="majorBidi" w:cstheme="majorBidi"/>
          <w:color w:val="000000"/>
          <w:sz w:val="20"/>
          <w:szCs w:val="20"/>
        </w:rPr>
        <w:t xml:space="preserve">dicatat dengan kondisi fisik persediaan yang sebenarnya apakah sesuai </w:t>
      </w:r>
      <w:r w:rsidRPr="00E66B59">
        <w:rPr>
          <w:rFonts w:asciiTheme="majorBidi" w:hAnsiTheme="majorBidi" w:cstheme="majorBidi"/>
          <w:color w:val="000000"/>
          <w:sz w:val="20"/>
          <w:szCs w:val="20"/>
        </w:rPr>
        <w:br/>
      </w:r>
      <w:r w:rsidRPr="00E66B59">
        <w:rPr>
          <w:rFonts w:asciiTheme="majorBidi" w:hAnsiTheme="majorBidi" w:cstheme="majorBidi"/>
          <w:color w:val="000000"/>
          <w:spacing w:val="-4"/>
          <w:sz w:val="20"/>
          <w:szCs w:val="20"/>
        </w:rPr>
        <w:t>apa tidak.</w:t>
      </w:r>
    </w:p>
    <w:p w:rsidR="00AC7B35" w:rsidRPr="00E66B59" w:rsidRDefault="00AC7B35" w:rsidP="00AC7B35">
      <w:pPr>
        <w:widowControl w:val="0"/>
        <w:autoSpaceDE w:val="0"/>
        <w:autoSpaceDN w:val="0"/>
        <w:adjustRightInd w:val="0"/>
        <w:spacing w:after="120" w:line="240" w:lineRule="auto"/>
        <w:ind w:left="490" w:firstLine="644"/>
        <w:jc w:val="both"/>
        <w:rPr>
          <w:rFonts w:asciiTheme="majorBidi" w:hAnsiTheme="majorBidi" w:cstheme="majorBidi"/>
          <w:color w:val="000000"/>
          <w:spacing w:val="-3"/>
          <w:sz w:val="20"/>
          <w:szCs w:val="20"/>
        </w:rPr>
      </w:pPr>
      <w:r w:rsidRPr="00E66B59">
        <w:rPr>
          <w:rFonts w:asciiTheme="majorBidi" w:hAnsiTheme="majorBidi" w:cstheme="majorBidi"/>
          <w:color w:val="000000"/>
          <w:spacing w:val="-4"/>
          <w:sz w:val="20"/>
          <w:szCs w:val="20"/>
        </w:rPr>
        <w:t xml:space="preserve">Sedangkan </w:t>
      </w:r>
      <w:r w:rsidRPr="00E66B59">
        <w:rPr>
          <w:rFonts w:asciiTheme="majorBidi" w:hAnsiTheme="majorBidi" w:cstheme="majorBidi"/>
          <w:color w:val="000000"/>
          <w:w w:val="103"/>
          <w:sz w:val="20"/>
          <w:szCs w:val="20"/>
        </w:rPr>
        <w:t xml:space="preserve">Metode penilaian yang digunakan adalah </w:t>
      </w:r>
      <w:r w:rsidRPr="00E66B59">
        <w:rPr>
          <w:rFonts w:asciiTheme="majorBidi" w:hAnsiTheme="majorBidi" w:cstheme="majorBidi"/>
          <w:i/>
          <w:color w:val="000000"/>
          <w:w w:val="103"/>
          <w:sz w:val="20"/>
          <w:szCs w:val="20"/>
        </w:rPr>
        <w:t>retail</w:t>
      </w:r>
      <w:r w:rsidRPr="00E66B59">
        <w:rPr>
          <w:rFonts w:asciiTheme="majorBidi" w:hAnsiTheme="majorBidi" w:cstheme="majorBidi"/>
          <w:color w:val="000000"/>
          <w:w w:val="103"/>
          <w:sz w:val="20"/>
          <w:szCs w:val="20"/>
        </w:rPr>
        <w:t xml:space="preserve"> cenderung ke FIFO.  </w:t>
      </w:r>
      <w:r w:rsidRPr="00E66B59">
        <w:rPr>
          <w:rFonts w:asciiTheme="majorBidi" w:hAnsiTheme="majorBidi" w:cstheme="majorBidi"/>
          <w:color w:val="000000"/>
          <w:spacing w:val="-1"/>
          <w:sz w:val="20"/>
          <w:szCs w:val="20"/>
        </w:rPr>
        <w:t xml:space="preserve">Penilaian secara </w:t>
      </w:r>
      <w:r w:rsidRPr="00E66B59">
        <w:rPr>
          <w:rFonts w:asciiTheme="majorBidi" w:hAnsiTheme="majorBidi" w:cstheme="majorBidi"/>
          <w:i/>
          <w:color w:val="000000"/>
          <w:spacing w:val="-1"/>
          <w:sz w:val="20"/>
          <w:szCs w:val="20"/>
        </w:rPr>
        <w:t>retail</w:t>
      </w:r>
      <w:r w:rsidRPr="00E66B59">
        <w:rPr>
          <w:rFonts w:asciiTheme="majorBidi" w:hAnsiTheme="majorBidi" w:cstheme="majorBidi"/>
          <w:color w:val="000000"/>
          <w:spacing w:val="-1"/>
          <w:sz w:val="20"/>
          <w:szCs w:val="20"/>
        </w:rPr>
        <w:t xml:space="preserve"> adalah karena banyaknya dan beragamnya jenis persedian yang dijual jadi jika dikelola per item akan memakan waktu  </w:t>
      </w:r>
      <w:r w:rsidRPr="00E66B59">
        <w:rPr>
          <w:rFonts w:asciiTheme="majorBidi" w:hAnsiTheme="majorBidi" w:cstheme="majorBidi"/>
          <w:color w:val="000000"/>
          <w:w w:val="105"/>
          <w:sz w:val="20"/>
          <w:szCs w:val="20"/>
        </w:rPr>
        <w:t xml:space="preserve">dan tenaga yang   tidak sedikit   yang nantinya akan menambah ke  </w:t>
      </w:r>
      <w:r w:rsidRPr="00E66B59">
        <w:rPr>
          <w:rFonts w:asciiTheme="majorBidi" w:hAnsiTheme="majorBidi" w:cstheme="majorBidi"/>
          <w:color w:val="000000"/>
          <w:sz w:val="20"/>
          <w:szCs w:val="20"/>
        </w:rPr>
        <w:t xml:space="preserve">biaya. Jadi perusahaan menerapkan sistem </w:t>
      </w:r>
      <w:r w:rsidRPr="00E66B59">
        <w:rPr>
          <w:rFonts w:asciiTheme="majorBidi" w:hAnsiTheme="majorBidi" w:cstheme="majorBidi"/>
          <w:i/>
          <w:color w:val="000000"/>
          <w:sz w:val="20"/>
          <w:szCs w:val="20"/>
        </w:rPr>
        <w:t>mark up</w:t>
      </w:r>
      <w:r w:rsidRPr="00E66B59">
        <w:rPr>
          <w:rFonts w:asciiTheme="majorBidi" w:hAnsiTheme="majorBidi" w:cstheme="majorBidi"/>
          <w:color w:val="000000"/>
          <w:sz w:val="20"/>
          <w:szCs w:val="20"/>
        </w:rPr>
        <w:t xml:space="preserve"> keuntungan yang  </w:t>
      </w:r>
      <w:r w:rsidRPr="00E66B59">
        <w:rPr>
          <w:rFonts w:asciiTheme="majorBidi" w:hAnsiTheme="majorBidi" w:cstheme="majorBidi"/>
          <w:color w:val="000000"/>
          <w:spacing w:val="-2"/>
          <w:sz w:val="20"/>
          <w:szCs w:val="20"/>
        </w:rPr>
        <w:t xml:space="preserve">berlaku untuk semua jenis produk persediaan. Sistem FIFO digunakan </w:t>
      </w:r>
      <w:r w:rsidRPr="00E66B59">
        <w:rPr>
          <w:rFonts w:asciiTheme="majorBidi" w:hAnsiTheme="majorBidi" w:cstheme="majorBidi"/>
          <w:color w:val="000000"/>
          <w:w w:val="104"/>
          <w:sz w:val="20"/>
          <w:szCs w:val="20"/>
        </w:rPr>
        <w:t xml:space="preserve">dimana barang  yang  pertama  masuk  pertama  keluar  hal  untuk </w:t>
      </w:r>
      <w:r w:rsidRPr="00E66B59">
        <w:rPr>
          <w:rFonts w:asciiTheme="majorBidi" w:hAnsiTheme="majorBidi" w:cstheme="majorBidi"/>
          <w:color w:val="000000"/>
          <w:w w:val="102"/>
          <w:sz w:val="20"/>
          <w:szCs w:val="20"/>
        </w:rPr>
        <w:t xml:space="preserve">mengantisipasi  terjadinya  keusangan  dan  habisnya  masa tanggal </w:t>
      </w:r>
      <w:r w:rsidRPr="00E66B59">
        <w:rPr>
          <w:rFonts w:asciiTheme="majorBidi" w:hAnsiTheme="majorBidi" w:cstheme="majorBidi"/>
          <w:color w:val="000000"/>
          <w:w w:val="106"/>
          <w:sz w:val="20"/>
          <w:szCs w:val="20"/>
        </w:rPr>
        <w:t xml:space="preserve">kadaluwarsa produk yang dapat menyebabkan kerugian pada pihak </w:t>
      </w:r>
      <w:r w:rsidRPr="00E66B59">
        <w:rPr>
          <w:rFonts w:asciiTheme="majorBidi" w:hAnsiTheme="majorBidi" w:cstheme="majorBidi"/>
          <w:color w:val="000000"/>
          <w:w w:val="105"/>
          <w:sz w:val="20"/>
          <w:szCs w:val="20"/>
        </w:rPr>
        <w:t xml:space="preserve">perusahaan sehingga menyebabkan laba menurun. Dan metode ini </w:t>
      </w:r>
      <w:r w:rsidRPr="00E66B59">
        <w:rPr>
          <w:rFonts w:asciiTheme="majorBidi" w:hAnsiTheme="majorBidi" w:cstheme="majorBidi"/>
          <w:color w:val="000000"/>
          <w:w w:val="105"/>
          <w:sz w:val="20"/>
          <w:szCs w:val="20"/>
        </w:rPr>
        <w:br/>
      </w:r>
      <w:r w:rsidRPr="00E66B59">
        <w:rPr>
          <w:rFonts w:asciiTheme="majorBidi" w:hAnsiTheme="majorBidi" w:cstheme="majorBidi"/>
          <w:color w:val="000000"/>
          <w:spacing w:val="-3"/>
          <w:sz w:val="20"/>
          <w:szCs w:val="20"/>
        </w:rPr>
        <w:t>telah sesuai dengan PSAK No 14.</w:t>
      </w:r>
    </w:p>
    <w:p w:rsidR="00AC7B35" w:rsidRPr="00E66B59" w:rsidRDefault="00AC7B35" w:rsidP="00AC7B35">
      <w:pPr>
        <w:widowControl w:val="0"/>
        <w:autoSpaceDE w:val="0"/>
        <w:autoSpaceDN w:val="0"/>
        <w:adjustRightInd w:val="0"/>
        <w:spacing w:after="120" w:line="240" w:lineRule="auto"/>
        <w:jc w:val="both"/>
        <w:rPr>
          <w:rFonts w:asciiTheme="majorBidi" w:hAnsiTheme="majorBidi" w:cstheme="majorBidi"/>
          <w:color w:val="000000"/>
          <w:spacing w:val="-3"/>
          <w:sz w:val="20"/>
          <w:szCs w:val="20"/>
        </w:rPr>
      </w:pPr>
    </w:p>
    <w:p w:rsidR="00AC7B35" w:rsidRPr="00E66B59" w:rsidRDefault="00AC7B35" w:rsidP="009B50BA">
      <w:pPr>
        <w:widowControl w:val="0"/>
        <w:autoSpaceDE w:val="0"/>
        <w:autoSpaceDN w:val="0"/>
        <w:adjustRightInd w:val="0"/>
        <w:spacing w:after="120" w:line="240" w:lineRule="auto"/>
        <w:jc w:val="both"/>
        <w:rPr>
          <w:rFonts w:asciiTheme="majorBidi" w:hAnsiTheme="majorBidi" w:cstheme="majorBidi"/>
          <w:b/>
          <w:color w:val="000000"/>
          <w:w w:val="105"/>
          <w:sz w:val="20"/>
          <w:szCs w:val="20"/>
        </w:rPr>
      </w:pPr>
      <w:r w:rsidRPr="00E66B59">
        <w:rPr>
          <w:rFonts w:asciiTheme="majorBidi" w:hAnsiTheme="majorBidi" w:cstheme="majorBidi"/>
          <w:b/>
          <w:color w:val="000000"/>
          <w:w w:val="105"/>
          <w:sz w:val="20"/>
          <w:szCs w:val="20"/>
        </w:rPr>
        <w:lastRenderedPageBreak/>
        <w:t xml:space="preserve"> Saran </w:t>
      </w:r>
    </w:p>
    <w:p w:rsidR="00AC7B35" w:rsidRPr="00E66B59" w:rsidRDefault="00AC7B35" w:rsidP="00AC7B35">
      <w:pPr>
        <w:widowControl w:val="0"/>
        <w:numPr>
          <w:ilvl w:val="0"/>
          <w:numId w:val="26"/>
        </w:numPr>
        <w:autoSpaceDE w:val="0"/>
        <w:autoSpaceDN w:val="0"/>
        <w:adjustRightInd w:val="0"/>
        <w:spacing w:after="120" w:line="240" w:lineRule="auto"/>
        <w:jc w:val="both"/>
        <w:rPr>
          <w:rFonts w:asciiTheme="majorBidi" w:hAnsiTheme="majorBidi" w:cstheme="majorBidi"/>
          <w:color w:val="000000"/>
          <w:spacing w:val="-2"/>
          <w:sz w:val="20"/>
          <w:szCs w:val="20"/>
        </w:rPr>
      </w:pPr>
      <w:r w:rsidRPr="00E66B59">
        <w:rPr>
          <w:rFonts w:asciiTheme="majorBidi" w:hAnsiTheme="majorBidi" w:cstheme="majorBidi"/>
          <w:color w:val="000000"/>
          <w:w w:val="105"/>
          <w:sz w:val="20"/>
          <w:szCs w:val="20"/>
        </w:rPr>
        <w:t xml:space="preserve">Perusahaan  sebaiknya  mempertimbangkan  untuk meningkatkan </w:t>
      </w:r>
      <w:r w:rsidRPr="00E66B59">
        <w:rPr>
          <w:rFonts w:asciiTheme="majorBidi" w:hAnsiTheme="majorBidi" w:cstheme="majorBidi"/>
          <w:color w:val="000000"/>
          <w:w w:val="101"/>
          <w:sz w:val="20"/>
          <w:szCs w:val="20"/>
        </w:rPr>
        <w:t xml:space="preserve">pengawasan terhadap pencatatan persediaan. Hal ini dapat dilakukan dengan mengadakan kartu persediaan toko dan kartu gudang dicatat </w:t>
      </w:r>
      <w:r w:rsidRPr="00E66B59">
        <w:rPr>
          <w:rFonts w:asciiTheme="majorBidi" w:hAnsiTheme="majorBidi" w:cstheme="majorBidi"/>
          <w:color w:val="000000"/>
          <w:w w:val="103"/>
          <w:sz w:val="20"/>
          <w:szCs w:val="20"/>
        </w:rPr>
        <w:t xml:space="preserve">secara manual sehingga perusahaan dapat mencocokkan antara data </w:t>
      </w:r>
      <w:r w:rsidRPr="00E66B59">
        <w:rPr>
          <w:rFonts w:asciiTheme="majorBidi" w:hAnsiTheme="majorBidi" w:cstheme="majorBidi"/>
          <w:color w:val="000000"/>
          <w:sz w:val="20"/>
          <w:szCs w:val="20"/>
        </w:rPr>
        <w:t xml:space="preserve">yang ada di sistem komputer   dengan data yang ada di kartu tersebut </w:t>
      </w:r>
      <w:r w:rsidRPr="00E66B59">
        <w:rPr>
          <w:rFonts w:asciiTheme="majorBidi" w:hAnsiTheme="majorBidi" w:cstheme="majorBidi"/>
          <w:color w:val="000000"/>
          <w:w w:val="101"/>
          <w:sz w:val="20"/>
          <w:szCs w:val="20"/>
        </w:rPr>
        <w:t xml:space="preserve">karena bisa saja terjadi human error untuk sistem komputer atau bila terjadi serangan virus yang memakan semua data, maka data manual </w:t>
      </w:r>
      <w:r w:rsidRPr="00E66B59">
        <w:rPr>
          <w:rFonts w:asciiTheme="majorBidi" w:hAnsiTheme="majorBidi" w:cstheme="majorBidi"/>
          <w:color w:val="000000"/>
          <w:spacing w:val="-3"/>
          <w:sz w:val="20"/>
          <w:szCs w:val="20"/>
        </w:rPr>
        <w:t xml:space="preserve">sangatlah diperlukan. </w:t>
      </w:r>
    </w:p>
    <w:p w:rsidR="00AC7B35" w:rsidRPr="00AC6AA2" w:rsidRDefault="00AC7B35" w:rsidP="00AC6AA2">
      <w:pPr>
        <w:widowControl w:val="0"/>
        <w:numPr>
          <w:ilvl w:val="0"/>
          <w:numId w:val="26"/>
        </w:numPr>
        <w:autoSpaceDE w:val="0"/>
        <w:autoSpaceDN w:val="0"/>
        <w:adjustRightInd w:val="0"/>
        <w:spacing w:after="120" w:line="240" w:lineRule="auto"/>
        <w:jc w:val="both"/>
        <w:rPr>
          <w:rFonts w:asciiTheme="majorBidi" w:hAnsiTheme="majorBidi" w:cstheme="majorBidi"/>
          <w:color w:val="000000"/>
          <w:spacing w:val="-2"/>
          <w:sz w:val="20"/>
          <w:szCs w:val="20"/>
        </w:rPr>
      </w:pPr>
      <w:r w:rsidRPr="00E66B59">
        <w:rPr>
          <w:rFonts w:asciiTheme="majorBidi" w:hAnsiTheme="majorBidi" w:cstheme="majorBidi"/>
          <w:color w:val="000000"/>
          <w:sz w:val="20"/>
          <w:szCs w:val="20"/>
        </w:rPr>
        <w:t xml:space="preserve">Perusahaan sebaiknya melakukan pemeriksaaan fisik persediaan lebih </w:t>
      </w:r>
      <w:r w:rsidRPr="00E66B59">
        <w:rPr>
          <w:rFonts w:asciiTheme="majorBidi" w:hAnsiTheme="majorBidi" w:cstheme="majorBidi"/>
          <w:color w:val="000000"/>
          <w:sz w:val="20"/>
          <w:szCs w:val="20"/>
        </w:rPr>
        <w:br/>
      </w:r>
      <w:r w:rsidRPr="00E66B59">
        <w:rPr>
          <w:rFonts w:asciiTheme="majorBidi" w:hAnsiTheme="majorBidi" w:cstheme="majorBidi"/>
          <w:color w:val="000000"/>
          <w:w w:val="109"/>
          <w:sz w:val="20"/>
          <w:szCs w:val="20"/>
        </w:rPr>
        <w:t xml:space="preserve">sering agar terhindar dari kecurangan atau kesalahan yang tidak </w:t>
      </w:r>
      <w:r w:rsidRPr="00E66B59">
        <w:rPr>
          <w:rFonts w:asciiTheme="majorBidi" w:hAnsiTheme="majorBidi" w:cstheme="majorBidi"/>
          <w:color w:val="000000"/>
          <w:w w:val="109"/>
          <w:sz w:val="20"/>
          <w:szCs w:val="20"/>
        </w:rPr>
        <w:br/>
      </w:r>
      <w:r w:rsidRPr="00E66B59">
        <w:rPr>
          <w:rFonts w:asciiTheme="majorBidi" w:hAnsiTheme="majorBidi" w:cstheme="majorBidi"/>
          <w:color w:val="000000"/>
          <w:sz w:val="20"/>
          <w:szCs w:val="20"/>
        </w:rPr>
        <w:t xml:space="preserve">disengaja misalnya dengan melakukan pemeriksaan minimal dua kali </w:t>
      </w:r>
      <w:r w:rsidRPr="00E66B59">
        <w:rPr>
          <w:rFonts w:asciiTheme="majorBidi" w:hAnsiTheme="majorBidi" w:cstheme="majorBidi"/>
          <w:color w:val="000000"/>
          <w:sz w:val="20"/>
          <w:szCs w:val="20"/>
        </w:rPr>
        <w:br/>
      </w:r>
      <w:r w:rsidRPr="00E66B59">
        <w:rPr>
          <w:rFonts w:asciiTheme="majorBidi" w:hAnsiTheme="majorBidi" w:cstheme="majorBidi"/>
          <w:color w:val="000000"/>
          <w:spacing w:val="-3"/>
          <w:sz w:val="20"/>
          <w:szCs w:val="20"/>
        </w:rPr>
        <w:t xml:space="preserve">dalam sebulan. </w:t>
      </w:r>
    </w:p>
    <w:p w:rsidR="00AC7B35" w:rsidRPr="00E66B59" w:rsidRDefault="00AC7B35" w:rsidP="00AC7B35">
      <w:pPr>
        <w:widowControl w:val="0"/>
        <w:autoSpaceDE w:val="0"/>
        <w:autoSpaceDN w:val="0"/>
        <w:adjustRightInd w:val="0"/>
        <w:spacing w:after="120" w:line="240" w:lineRule="auto"/>
        <w:ind w:left="7851"/>
        <w:rPr>
          <w:rFonts w:asciiTheme="majorBidi" w:hAnsiTheme="majorBidi" w:cstheme="majorBidi"/>
          <w:color w:val="000000"/>
          <w:spacing w:val="-3"/>
          <w:sz w:val="20"/>
          <w:szCs w:val="20"/>
        </w:rPr>
      </w:pPr>
    </w:p>
    <w:p w:rsidR="00AC7B35" w:rsidRPr="00E66B59" w:rsidRDefault="00AC6AA2" w:rsidP="00AC7B35">
      <w:pPr>
        <w:pStyle w:val="ListParagraph"/>
        <w:spacing w:after="120" w:line="240" w:lineRule="auto"/>
        <w:ind w:left="0"/>
        <w:jc w:val="center"/>
        <w:rPr>
          <w:rFonts w:asciiTheme="majorBidi" w:hAnsiTheme="majorBidi" w:cstheme="majorBidi"/>
          <w:b/>
          <w:sz w:val="20"/>
          <w:szCs w:val="20"/>
        </w:rPr>
      </w:pPr>
      <w:r>
        <w:rPr>
          <w:rFonts w:asciiTheme="majorBidi" w:hAnsiTheme="majorBidi" w:cstheme="majorBidi"/>
          <w:b/>
          <w:sz w:val="20"/>
          <w:szCs w:val="20"/>
          <w:lang w:val="id-ID"/>
        </w:rPr>
        <w:t>D</w:t>
      </w:r>
      <w:r w:rsidR="00AC7B35" w:rsidRPr="00E66B59">
        <w:rPr>
          <w:rFonts w:asciiTheme="majorBidi" w:hAnsiTheme="majorBidi" w:cstheme="majorBidi"/>
          <w:b/>
          <w:sz w:val="20"/>
          <w:szCs w:val="20"/>
        </w:rPr>
        <w:t>AFTAR PUSTAKA</w:t>
      </w:r>
    </w:p>
    <w:p w:rsidR="00AC7B35" w:rsidRPr="00E66B59" w:rsidRDefault="00AC7B35" w:rsidP="00AC7B35">
      <w:pPr>
        <w:pStyle w:val="ListParagraph"/>
        <w:spacing w:after="120" w:line="240" w:lineRule="auto"/>
        <w:ind w:left="0" w:firstLine="660"/>
        <w:rPr>
          <w:rFonts w:asciiTheme="majorBidi" w:hAnsiTheme="majorBidi" w:cstheme="majorBidi"/>
          <w:sz w:val="20"/>
          <w:szCs w:val="20"/>
        </w:rPr>
      </w:pPr>
    </w:p>
    <w:p w:rsidR="00AC7B35" w:rsidRPr="00E66B59" w:rsidRDefault="00AC7B35" w:rsidP="00AC7B35">
      <w:pPr>
        <w:pStyle w:val="ListParagraph"/>
        <w:spacing w:after="120" w:line="240" w:lineRule="auto"/>
        <w:ind w:left="550" w:hanging="564"/>
        <w:rPr>
          <w:rFonts w:asciiTheme="majorBidi" w:hAnsiTheme="majorBidi" w:cstheme="majorBidi"/>
          <w:sz w:val="20"/>
          <w:szCs w:val="20"/>
        </w:rPr>
      </w:pPr>
      <w:r w:rsidRPr="00E66B59">
        <w:rPr>
          <w:rFonts w:asciiTheme="majorBidi" w:hAnsiTheme="majorBidi" w:cstheme="majorBidi"/>
          <w:sz w:val="20"/>
          <w:szCs w:val="20"/>
        </w:rPr>
        <w:t xml:space="preserve">Dyckman,  Thomas  R.,   Roland E. Dukes, Charles J. Davis, 2000. </w:t>
      </w:r>
      <w:r w:rsidRPr="00E66B59">
        <w:rPr>
          <w:rFonts w:asciiTheme="majorBidi" w:hAnsiTheme="majorBidi" w:cstheme="majorBidi"/>
          <w:i/>
          <w:sz w:val="20"/>
          <w:szCs w:val="20"/>
        </w:rPr>
        <w:t>Akuntansi Intermediate</w:t>
      </w:r>
      <w:r w:rsidRPr="00E66B59">
        <w:rPr>
          <w:rFonts w:asciiTheme="majorBidi" w:hAnsiTheme="majorBidi" w:cstheme="majorBidi"/>
          <w:sz w:val="20"/>
          <w:szCs w:val="20"/>
        </w:rPr>
        <w:t xml:space="preserve"> , Edisi Ketiga, Jilid 1, Erlangga, Jakarta.</w:t>
      </w:r>
    </w:p>
    <w:p w:rsidR="00AC7B35" w:rsidRPr="00E66B59" w:rsidRDefault="00AC7B35" w:rsidP="00AC7B35">
      <w:pPr>
        <w:pStyle w:val="ListParagraph"/>
        <w:spacing w:after="120" w:line="240" w:lineRule="auto"/>
        <w:ind w:left="550" w:hanging="564"/>
        <w:rPr>
          <w:rFonts w:asciiTheme="majorBidi" w:hAnsiTheme="majorBidi" w:cstheme="majorBidi"/>
          <w:sz w:val="20"/>
          <w:szCs w:val="20"/>
        </w:rPr>
      </w:pPr>
      <w:r w:rsidRPr="00E66B59">
        <w:rPr>
          <w:rFonts w:asciiTheme="majorBidi" w:hAnsiTheme="majorBidi" w:cstheme="majorBidi"/>
          <w:sz w:val="20"/>
          <w:szCs w:val="20"/>
        </w:rPr>
        <w:lastRenderedPageBreak/>
        <w:t xml:space="preserve">Kieso, Donald E., Jerry J. Weygandt dan Terry D. Warfield, 2002. </w:t>
      </w:r>
      <w:r w:rsidRPr="00E66B59">
        <w:rPr>
          <w:rFonts w:asciiTheme="majorBidi" w:hAnsiTheme="majorBidi" w:cstheme="majorBidi"/>
          <w:i/>
          <w:sz w:val="20"/>
          <w:szCs w:val="20"/>
        </w:rPr>
        <w:t>Akuntansi Intermediate</w:t>
      </w:r>
      <w:r w:rsidRPr="00E66B59">
        <w:rPr>
          <w:rFonts w:asciiTheme="majorBidi" w:hAnsiTheme="majorBidi" w:cstheme="majorBidi"/>
          <w:sz w:val="20"/>
          <w:szCs w:val="20"/>
        </w:rPr>
        <w:t>, Edisi Kesepuluh, Terjemahan Emil Salim, Erlangga,Jilid Satu, Jakarta.</w:t>
      </w:r>
    </w:p>
    <w:p w:rsidR="00AC7B35" w:rsidRPr="00E66B59" w:rsidRDefault="00AC7B35" w:rsidP="00AC7B35">
      <w:pPr>
        <w:pStyle w:val="ListParagraph"/>
        <w:spacing w:after="120" w:line="240" w:lineRule="auto"/>
        <w:ind w:left="550" w:hanging="564"/>
        <w:rPr>
          <w:rFonts w:asciiTheme="majorBidi" w:hAnsiTheme="majorBidi" w:cstheme="majorBidi"/>
          <w:sz w:val="20"/>
          <w:szCs w:val="20"/>
        </w:rPr>
      </w:pPr>
      <w:r w:rsidRPr="00E66B59">
        <w:rPr>
          <w:rFonts w:asciiTheme="majorBidi" w:hAnsiTheme="majorBidi" w:cstheme="majorBidi"/>
          <w:sz w:val="20"/>
          <w:szCs w:val="20"/>
        </w:rPr>
        <w:t>Niswonger, C. Rollin, Carl S. Warren, James M. Reeve, dan Phillip E. Fess,1999.</w:t>
      </w:r>
      <w:r w:rsidRPr="00E66B59">
        <w:rPr>
          <w:rFonts w:asciiTheme="majorBidi" w:hAnsiTheme="majorBidi" w:cstheme="majorBidi"/>
          <w:i/>
          <w:sz w:val="20"/>
          <w:szCs w:val="20"/>
        </w:rPr>
        <w:t xml:space="preserve"> Prinsip-Prinsip Akuntansi</w:t>
      </w:r>
      <w:r w:rsidRPr="00E66B59">
        <w:rPr>
          <w:rFonts w:asciiTheme="majorBidi" w:hAnsiTheme="majorBidi" w:cstheme="majorBidi"/>
          <w:sz w:val="20"/>
          <w:szCs w:val="20"/>
        </w:rPr>
        <w:t>, Edisi Ke-19, Terjemahan Alfansus Sirait dan Helda Gunawan, Erlangga, Jilid I , Jakarta.</w:t>
      </w:r>
    </w:p>
    <w:p w:rsidR="00AC7B35" w:rsidRPr="00E66B59" w:rsidRDefault="00AC7B35" w:rsidP="00AC7B35">
      <w:pPr>
        <w:pStyle w:val="ListParagraph"/>
        <w:spacing w:after="120" w:line="240" w:lineRule="auto"/>
        <w:ind w:left="550" w:hanging="564"/>
        <w:rPr>
          <w:rFonts w:asciiTheme="majorBidi" w:hAnsiTheme="majorBidi" w:cstheme="majorBidi"/>
          <w:sz w:val="20"/>
          <w:szCs w:val="20"/>
        </w:rPr>
      </w:pPr>
      <w:r w:rsidRPr="00E66B59">
        <w:rPr>
          <w:rFonts w:asciiTheme="majorBidi" w:hAnsiTheme="majorBidi" w:cstheme="majorBidi"/>
          <w:sz w:val="20"/>
          <w:szCs w:val="20"/>
        </w:rPr>
        <w:t xml:space="preserve">Rangkuti, Freddy., 2004. </w:t>
      </w:r>
      <w:r w:rsidRPr="00E66B59">
        <w:rPr>
          <w:rFonts w:asciiTheme="majorBidi" w:hAnsiTheme="majorBidi" w:cstheme="majorBidi"/>
          <w:i/>
          <w:sz w:val="20"/>
          <w:szCs w:val="20"/>
        </w:rPr>
        <w:t>Manajemen Persediaan : Aplikasi di Bidang Bisnis</w:t>
      </w:r>
      <w:r w:rsidRPr="00E66B59">
        <w:rPr>
          <w:rFonts w:asciiTheme="majorBidi" w:hAnsiTheme="majorBidi" w:cstheme="majorBidi"/>
          <w:sz w:val="20"/>
          <w:szCs w:val="20"/>
        </w:rPr>
        <w:t>, Grafindo Persada, Jakarta.</w:t>
      </w:r>
    </w:p>
    <w:p w:rsidR="00AC7B35" w:rsidRPr="00E66B59" w:rsidRDefault="00AC7B35" w:rsidP="00AC7B35">
      <w:pPr>
        <w:pStyle w:val="ListParagraph"/>
        <w:spacing w:after="120" w:line="240" w:lineRule="auto"/>
        <w:ind w:left="550" w:hanging="564"/>
        <w:rPr>
          <w:rFonts w:asciiTheme="majorBidi" w:hAnsiTheme="majorBidi" w:cstheme="majorBidi"/>
          <w:sz w:val="20"/>
          <w:szCs w:val="20"/>
        </w:rPr>
      </w:pPr>
      <w:r w:rsidRPr="00E66B59">
        <w:rPr>
          <w:rFonts w:asciiTheme="majorBidi" w:hAnsiTheme="majorBidi" w:cstheme="majorBidi"/>
          <w:sz w:val="20"/>
          <w:szCs w:val="20"/>
        </w:rPr>
        <w:t xml:space="preserve">Skousen, K. Fred, James D. Stice, Earl K. Stice,2004. </w:t>
      </w:r>
      <w:r w:rsidRPr="00E66B59">
        <w:rPr>
          <w:rFonts w:asciiTheme="majorBidi" w:hAnsiTheme="majorBidi" w:cstheme="majorBidi"/>
          <w:i/>
          <w:sz w:val="20"/>
          <w:szCs w:val="20"/>
        </w:rPr>
        <w:t xml:space="preserve">Intermediate Acoounting, </w:t>
      </w:r>
      <w:r w:rsidRPr="00E66B59">
        <w:rPr>
          <w:rFonts w:asciiTheme="majorBidi" w:hAnsiTheme="majorBidi" w:cstheme="majorBidi"/>
          <w:sz w:val="20"/>
          <w:szCs w:val="20"/>
        </w:rPr>
        <w:t>Edisi Lima Belas, Terjemahan Tim Penerjemahan Salemba Empat, Salemba Empat, Buku Satu, Jakarta.</w:t>
      </w:r>
    </w:p>
    <w:p w:rsidR="00AC7B35" w:rsidRPr="00E66B59" w:rsidRDefault="00AC7B35" w:rsidP="00AC7B35">
      <w:pPr>
        <w:pStyle w:val="ListParagraph"/>
        <w:spacing w:after="120" w:line="240" w:lineRule="auto"/>
        <w:ind w:left="550" w:hanging="564"/>
        <w:rPr>
          <w:rFonts w:asciiTheme="majorBidi" w:hAnsiTheme="majorBidi" w:cstheme="majorBidi"/>
          <w:sz w:val="20"/>
          <w:szCs w:val="20"/>
        </w:rPr>
      </w:pPr>
      <w:r w:rsidRPr="00E66B59">
        <w:rPr>
          <w:rFonts w:asciiTheme="majorBidi" w:hAnsiTheme="majorBidi" w:cstheme="majorBidi"/>
          <w:sz w:val="20"/>
          <w:szCs w:val="20"/>
        </w:rPr>
        <w:t xml:space="preserve">Smith, Jay M., Skousen, K. Fred, 1997. </w:t>
      </w:r>
      <w:r w:rsidRPr="00E66B59">
        <w:rPr>
          <w:rFonts w:asciiTheme="majorBidi" w:hAnsiTheme="majorBidi" w:cstheme="majorBidi"/>
          <w:i/>
          <w:sz w:val="20"/>
          <w:szCs w:val="20"/>
        </w:rPr>
        <w:t>Akuntansi Intermediate,</w:t>
      </w:r>
      <w:r w:rsidRPr="00E66B59">
        <w:rPr>
          <w:rFonts w:asciiTheme="majorBidi" w:hAnsiTheme="majorBidi" w:cstheme="majorBidi"/>
          <w:sz w:val="20"/>
          <w:szCs w:val="20"/>
        </w:rPr>
        <w:t xml:space="preserve"> Edisi Kesembilan, Jilid I, Erlangga, Jakarta.</w:t>
      </w:r>
    </w:p>
    <w:p w:rsidR="00AC7B35" w:rsidRPr="00E66B59" w:rsidRDefault="00AC7B35" w:rsidP="00AC7B35">
      <w:pPr>
        <w:pStyle w:val="ListParagraph"/>
        <w:spacing w:after="120" w:line="240" w:lineRule="auto"/>
        <w:ind w:left="550" w:hanging="564"/>
        <w:rPr>
          <w:rFonts w:asciiTheme="majorBidi" w:hAnsiTheme="majorBidi" w:cstheme="majorBidi"/>
          <w:sz w:val="20"/>
          <w:szCs w:val="20"/>
        </w:rPr>
      </w:pPr>
      <w:r w:rsidRPr="00E66B59">
        <w:rPr>
          <w:rFonts w:asciiTheme="majorBidi" w:hAnsiTheme="majorBidi" w:cstheme="majorBidi"/>
          <w:sz w:val="20"/>
          <w:szCs w:val="20"/>
        </w:rPr>
        <w:t xml:space="preserve">Soemarso SR, 2002. </w:t>
      </w:r>
      <w:r w:rsidRPr="00E66B59">
        <w:rPr>
          <w:rFonts w:asciiTheme="majorBidi" w:hAnsiTheme="majorBidi" w:cstheme="majorBidi"/>
          <w:i/>
          <w:sz w:val="20"/>
          <w:szCs w:val="20"/>
        </w:rPr>
        <w:t>Akuntansi Suatu Pengantar</w:t>
      </w:r>
      <w:r w:rsidRPr="00E66B59">
        <w:rPr>
          <w:rFonts w:asciiTheme="majorBidi" w:hAnsiTheme="majorBidi" w:cstheme="majorBidi"/>
          <w:sz w:val="20"/>
          <w:szCs w:val="20"/>
        </w:rPr>
        <w:t>, Edisi Lima, Buku 1, Salemba Empat, Jakarta.</w:t>
      </w:r>
    </w:p>
    <w:p w:rsidR="00AC7B35" w:rsidRPr="00E66B59" w:rsidRDefault="00AC7B35" w:rsidP="00AC7B35">
      <w:pPr>
        <w:pStyle w:val="ListParagraph"/>
        <w:spacing w:after="120" w:line="240" w:lineRule="auto"/>
        <w:ind w:left="550" w:hanging="564"/>
        <w:rPr>
          <w:rFonts w:asciiTheme="majorBidi" w:hAnsiTheme="majorBidi" w:cstheme="majorBidi"/>
          <w:sz w:val="20"/>
          <w:szCs w:val="20"/>
        </w:rPr>
      </w:pPr>
      <w:r w:rsidRPr="00E66B59">
        <w:rPr>
          <w:rFonts w:asciiTheme="majorBidi" w:hAnsiTheme="majorBidi" w:cstheme="majorBidi"/>
          <w:sz w:val="20"/>
          <w:szCs w:val="20"/>
        </w:rPr>
        <w:t xml:space="preserve">Warren , Carl S., James M. Reeve dan Philip E. Fess., 2005. </w:t>
      </w:r>
      <w:r w:rsidRPr="00E66B59">
        <w:rPr>
          <w:rFonts w:asciiTheme="majorBidi" w:hAnsiTheme="majorBidi" w:cstheme="majorBidi"/>
          <w:i/>
          <w:sz w:val="20"/>
          <w:szCs w:val="20"/>
        </w:rPr>
        <w:t>Pengantar Akuntansi</w:t>
      </w:r>
      <w:r w:rsidRPr="00E66B59">
        <w:rPr>
          <w:rFonts w:asciiTheme="majorBidi" w:hAnsiTheme="majorBidi" w:cstheme="majorBidi"/>
          <w:sz w:val="20"/>
          <w:szCs w:val="20"/>
        </w:rPr>
        <w:t>, Edisi 21, Buku Satu, Terjemahan Aria Farahmita dan Amanugrahani,Salemba Empat, Jakarta.</w:t>
      </w:r>
    </w:p>
    <w:p w:rsidR="00AC7B35" w:rsidRPr="00E66B59" w:rsidRDefault="00AC7B35" w:rsidP="00AC7B35">
      <w:pPr>
        <w:pStyle w:val="ListParagraph"/>
        <w:spacing w:after="120" w:line="240" w:lineRule="auto"/>
        <w:ind w:left="550" w:hanging="564"/>
        <w:rPr>
          <w:rFonts w:asciiTheme="majorBidi" w:hAnsiTheme="majorBidi" w:cstheme="majorBidi"/>
          <w:sz w:val="20"/>
          <w:szCs w:val="20"/>
        </w:rPr>
      </w:pPr>
      <w:r w:rsidRPr="00E66B59">
        <w:rPr>
          <w:rFonts w:asciiTheme="majorBidi" w:hAnsiTheme="majorBidi" w:cstheme="majorBidi"/>
          <w:sz w:val="20"/>
          <w:szCs w:val="20"/>
        </w:rPr>
        <w:t xml:space="preserve">Weygandt, Jerry J., Donald E. Kieso, Paul D. Kimmel,2007. </w:t>
      </w:r>
      <w:r w:rsidRPr="00E66B59">
        <w:rPr>
          <w:rFonts w:asciiTheme="majorBidi" w:hAnsiTheme="majorBidi" w:cstheme="majorBidi"/>
          <w:i/>
          <w:sz w:val="20"/>
          <w:szCs w:val="20"/>
        </w:rPr>
        <w:t>Pengantar Akuntansi,</w:t>
      </w:r>
      <w:r w:rsidRPr="00E66B59">
        <w:rPr>
          <w:rFonts w:asciiTheme="majorBidi" w:hAnsiTheme="majorBidi" w:cstheme="majorBidi"/>
          <w:sz w:val="20"/>
          <w:szCs w:val="20"/>
        </w:rPr>
        <w:t xml:space="preserve"> Edisi 7, Salemba Empat, Jakarta.</w:t>
      </w:r>
    </w:p>
    <w:p w:rsidR="00AC7B35" w:rsidRPr="00E66B59" w:rsidRDefault="00AC7B35" w:rsidP="00AC7B35">
      <w:pPr>
        <w:pStyle w:val="ListParagraph"/>
        <w:spacing w:after="120" w:line="240" w:lineRule="auto"/>
        <w:ind w:left="550" w:hanging="564"/>
        <w:rPr>
          <w:rFonts w:asciiTheme="majorBidi" w:hAnsiTheme="majorBidi" w:cstheme="majorBidi"/>
          <w:sz w:val="20"/>
          <w:szCs w:val="20"/>
        </w:rPr>
      </w:pPr>
      <w:r w:rsidRPr="00E66B59">
        <w:rPr>
          <w:rFonts w:asciiTheme="majorBidi" w:hAnsiTheme="majorBidi" w:cstheme="majorBidi"/>
          <w:sz w:val="20"/>
          <w:szCs w:val="20"/>
        </w:rPr>
        <w:t xml:space="preserve">Zulian, Yamit., 2005. </w:t>
      </w:r>
      <w:r w:rsidRPr="00E66B59">
        <w:rPr>
          <w:rFonts w:asciiTheme="majorBidi" w:hAnsiTheme="majorBidi" w:cstheme="majorBidi"/>
          <w:i/>
          <w:sz w:val="20"/>
          <w:szCs w:val="20"/>
        </w:rPr>
        <w:t>Manajemen Persediaan,</w:t>
      </w:r>
      <w:r w:rsidRPr="00E66B59">
        <w:rPr>
          <w:rFonts w:asciiTheme="majorBidi" w:hAnsiTheme="majorBidi" w:cstheme="majorBidi"/>
          <w:sz w:val="20"/>
          <w:szCs w:val="20"/>
        </w:rPr>
        <w:t xml:space="preserve"> Edisi Pertama, </w:t>
      </w:r>
      <w:r w:rsidRPr="00E66B59">
        <w:rPr>
          <w:rFonts w:asciiTheme="majorBidi" w:hAnsiTheme="majorBidi" w:cstheme="majorBidi"/>
          <w:sz w:val="20"/>
          <w:szCs w:val="20"/>
        </w:rPr>
        <w:lastRenderedPageBreak/>
        <w:t>Cetakan Ketiga,Ekonisia, Yogyakarta.</w:t>
      </w:r>
    </w:p>
    <w:p w:rsidR="00AC7B35" w:rsidRPr="00E66B59" w:rsidRDefault="00AC7B35" w:rsidP="00AC7B35">
      <w:pPr>
        <w:pStyle w:val="ListParagraph"/>
        <w:spacing w:after="120" w:line="240" w:lineRule="auto"/>
        <w:ind w:left="550" w:hanging="564"/>
        <w:rPr>
          <w:rFonts w:asciiTheme="majorBidi" w:hAnsiTheme="majorBidi" w:cstheme="majorBidi"/>
          <w:sz w:val="20"/>
          <w:szCs w:val="20"/>
        </w:rPr>
      </w:pPr>
      <w:r w:rsidRPr="00E66B59">
        <w:rPr>
          <w:rFonts w:asciiTheme="majorBidi" w:hAnsiTheme="majorBidi" w:cstheme="majorBidi"/>
          <w:sz w:val="20"/>
          <w:szCs w:val="20"/>
        </w:rPr>
        <w:t xml:space="preserve">Ikatan Akuntan Indonesia , 2012. </w:t>
      </w:r>
      <w:r w:rsidRPr="00E66B59">
        <w:rPr>
          <w:rFonts w:asciiTheme="majorBidi" w:hAnsiTheme="majorBidi" w:cstheme="majorBidi"/>
          <w:i/>
          <w:sz w:val="20"/>
          <w:szCs w:val="20"/>
        </w:rPr>
        <w:t>Standart Akuntansi Keuangan</w:t>
      </w:r>
      <w:r w:rsidRPr="00E66B59">
        <w:rPr>
          <w:rFonts w:asciiTheme="majorBidi" w:hAnsiTheme="majorBidi" w:cstheme="majorBidi"/>
          <w:sz w:val="20"/>
          <w:szCs w:val="20"/>
        </w:rPr>
        <w:t>, Salemba Empat, Jakarta.</w:t>
      </w:r>
    </w:p>
    <w:p w:rsidR="00AC7B35" w:rsidRPr="00E66B59" w:rsidRDefault="00AC7B35" w:rsidP="00AC7B35">
      <w:pPr>
        <w:pStyle w:val="ListParagraph"/>
        <w:spacing w:after="120" w:line="240" w:lineRule="auto"/>
        <w:ind w:left="550" w:hanging="564"/>
        <w:rPr>
          <w:rFonts w:asciiTheme="majorBidi" w:hAnsiTheme="majorBidi" w:cstheme="majorBidi"/>
          <w:sz w:val="20"/>
          <w:szCs w:val="20"/>
        </w:rPr>
      </w:pPr>
      <w:r w:rsidRPr="00E66B59">
        <w:rPr>
          <w:rFonts w:asciiTheme="majorBidi" w:hAnsiTheme="majorBidi" w:cstheme="majorBidi"/>
          <w:sz w:val="20"/>
          <w:szCs w:val="20"/>
        </w:rPr>
        <w:t xml:space="preserve">Website : </w:t>
      </w:r>
      <w:hyperlink r:id="rId8" w:history="1">
        <w:r w:rsidRPr="00E66B59">
          <w:rPr>
            <w:rStyle w:val="Hyperlink"/>
            <w:rFonts w:asciiTheme="majorBidi" w:hAnsiTheme="majorBidi" w:cstheme="majorBidi"/>
            <w:color w:val="auto"/>
            <w:sz w:val="20"/>
            <w:szCs w:val="20"/>
          </w:rPr>
          <w:t>http://catatanimam20.blogspot.com/2012/04/persediaan-barang.htm</w:t>
        </w:r>
      </w:hyperlink>
    </w:p>
    <w:p w:rsidR="00AC7B35" w:rsidRPr="00E66B59" w:rsidRDefault="006357AF" w:rsidP="00AC7B35">
      <w:pPr>
        <w:pStyle w:val="ListParagraph"/>
        <w:spacing w:after="120" w:line="240" w:lineRule="auto"/>
        <w:ind w:left="1070"/>
        <w:rPr>
          <w:rFonts w:asciiTheme="majorBidi" w:hAnsiTheme="majorBidi" w:cstheme="majorBidi"/>
          <w:sz w:val="20"/>
          <w:szCs w:val="20"/>
        </w:rPr>
      </w:pPr>
      <w:hyperlink r:id="rId9" w:history="1">
        <w:r w:rsidR="00AC7B35" w:rsidRPr="00E66B59">
          <w:rPr>
            <w:rStyle w:val="Hyperlink"/>
            <w:rFonts w:asciiTheme="majorBidi" w:hAnsiTheme="majorBidi" w:cstheme="majorBidi"/>
            <w:color w:val="auto"/>
            <w:sz w:val="20"/>
            <w:szCs w:val="20"/>
          </w:rPr>
          <w:t>http://imanfreelance.blogspot.com/2012/05psak-14revisi-2008-persediaan.html</w:t>
        </w:r>
      </w:hyperlink>
      <w:r w:rsidR="00AC7B35" w:rsidRPr="00E66B59">
        <w:rPr>
          <w:rFonts w:asciiTheme="majorBidi" w:hAnsiTheme="majorBidi" w:cstheme="majorBidi"/>
          <w:sz w:val="20"/>
          <w:szCs w:val="20"/>
        </w:rPr>
        <w:t xml:space="preserve"> </w:t>
      </w:r>
    </w:p>
    <w:p w:rsidR="00AC7B35" w:rsidRPr="00E66B59" w:rsidRDefault="006357AF" w:rsidP="00AC7B35">
      <w:pPr>
        <w:pStyle w:val="ListParagraph"/>
        <w:spacing w:after="120" w:line="240" w:lineRule="auto"/>
        <w:ind w:left="1070"/>
        <w:rPr>
          <w:rFonts w:asciiTheme="majorBidi" w:hAnsiTheme="majorBidi" w:cstheme="majorBidi"/>
          <w:sz w:val="20"/>
          <w:szCs w:val="20"/>
        </w:rPr>
      </w:pPr>
      <w:hyperlink r:id="rId10" w:history="1">
        <w:r w:rsidR="00AC7B35" w:rsidRPr="00E66B59">
          <w:rPr>
            <w:rStyle w:val="Hyperlink"/>
            <w:rFonts w:asciiTheme="majorBidi" w:hAnsiTheme="majorBidi" w:cstheme="majorBidi"/>
            <w:color w:val="auto"/>
            <w:sz w:val="20"/>
            <w:szCs w:val="20"/>
          </w:rPr>
          <w:t>http://andicarissa.wordpress.com/2011/12/21/perhitungan-nilai-persediaan-dengan-metode-fifo-dan-lifo</w:t>
        </w:r>
      </w:hyperlink>
    </w:p>
    <w:p w:rsidR="00AC7B35" w:rsidRPr="00E66B59" w:rsidRDefault="006357AF" w:rsidP="00AC7B35">
      <w:pPr>
        <w:pStyle w:val="ListParagraph"/>
        <w:spacing w:after="120" w:line="240" w:lineRule="auto"/>
        <w:ind w:left="1070"/>
        <w:rPr>
          <w:rFonts w:asciiTheme="majorBidi" w:hAnsiTheme="majorBidi" w:cstheme="majorBidi"/>
          <w:sz w:val="20"/>
          <w:szCs w:val="20"/>
        </w:rPr>
      </w:pPr>
      <w:hyperlink r:id="rId11" w:history="1">
        <w:r w:rsidR="00AC7B35" w:rsidRPr="00E66B59">
          <w:rPr>
            <w:rStyle w:val="Hyperlink"/>
            <w:rFonts w:asciiTheme="majorBidi" w:hAnsiTheme="majorBidi" w:cstheme="majorBidi"/>
            <w:color w:val="auto"/>
            <w:sz w:val="20"/>
            <w:szCs w:val="20"/>
          </w:rPr>
          <w:t>http://akunt.blogspot.com/2012/09/persediaan-barang-dagang-penjelasan-dan.html</w:t>
        </w:r>
      </w:hyperlink>
    </w:p>
    <w:p w:rsidR="00AC7B35" w:rsidRPr="00E66B59" w:rsidRDefault="00AC7B35" w:rsidP="00AC7B35">
      <w:pPr>
        <w:pStyle w:val="ListParagraph"/>
        <w:spacing w:after="120" w:line="240" w:lineRule="auto"/>
        <w:ind w:left="0"/>
        <w:rPr>
          <w:rFonts w:asciiTheme="majorBidi" w:hAnsiTheme="majorBidi" w:cstheme="majorBidi"/>
          <w:sz w:val="20"/>
          <w:szCs w:val="20"/>
        </w:rPr>
      </w:pPr>
    </w:p>
    <w:p w:rsidR="00AC7B35" w:rsidRPr="00E66B59" w:rsidRDefault="00AC7B35" w:rsidP="00AC7B35">
      <w:pPr>
        <w:pStyle w:val="ListParagraph"/>
        <w:spacing w:after="120" w:line="240" w:lineRule="auto"/>
        <w:ind w:left="0"/>
        <w:rPr>
          <w:rFonts w:asciiTheme="majorBidi" w:hAnsiTheme="majorBidi" w:cstheme="majorBidi"/>
          <w:sz w:val="20"/>
          <w:szCs w:val="20"/>
        </w:rPr>
      </w:pPr>
    </w:p>
    <w:p w:rsidR="00AC7B35" w:rsidRPr="00E66B59" w:rsidRDefault="00AC7B35" w:rsidP="00AC7B35">
      <w:pPr>
        <w:pStyle w:val="ListParagraph"/>
        <w:spacing w:after="120" w:line="240" w:lineRule="auto"/>
        <w:ind w:left="0"/>
        <w:rPr>
          <w:rFonts w:asciiTheme="majorBidi" w:hAnsiTheme="majorBidi" w:cstheme="majorBidi"/>
          <w:sz w:val="20"/>
          <w:szCs w:val="20"/>
        </w:rPr>
      </w:pPr>
    </w:p>
    <w:p w:rsidR="00AC7B35" w:rsidRPr="00E66B59" w:rsidRDefault="00AC7B35" w:rsidP="00AC7B35">
      <w:pPr>
        <w:pStyle w:val="ListParagraph"/>
        <w:spacing w:after="120" w:line="240" w:lineRule="auto"/>
        <w:ind w:left="0"/>
        <w:rPr>
          <w:rFonts w:asciiTheme="majorBidi" w:hAnsiTheme="majorBidi" w:cstheme="majorBidi"/>
          <w:sz w:val="20"/>
          <w:szCs w:val="20"/>
        </w:rPr>
      </w:pPr>
    </w:p>
    <w:p w:rsidR="00AC7B35" w:rsidRPr="00E66B59" w:rsidRDefault="00AC7B35" w:rsidP="00AC7B35">
      <w:pPr>
        <w:pStyle w:val="ListParagraph"/>
        <w:spacing w:after="120" w:line="240" w:lineRule="auto"/>
        <w:ind w:left="0"/>
        <w:rPr>
          <w:rFonts w:asciiTheme="majorBidi" w:hAnsiTheme="majorBidi" w:cstheme="majorBidi"/>
          <w:sz w:val="20"/>
          <w:szCs w:val="20"/>
        </w:rPr>
      </w:pPr>
    </w:p>
    <w:p w:rsidR="00AC7B35" w:rsidRPr="00E66B59" w:rsidRDefault="00AC7B35" w:rsidP="00AC7B35">
      <w:pPr>
        <w:pStyle w:val="ListParagraph"/>
        <w:spacing w:after="120" w:line="240" w:lineRule="auto"/>
        <w:ind w:left="0"/>
        <w:rPr>
          <w:rFonts w:asciiTheme="majorBidi" w:hAnsiTheme="majorBidi" w:cstheme="majorBidi"/>
          <w:sz w:val="20"/>
          <w:szCs w:val="20"/>
        </w:rPr>
      </w:pPr>
    </w:p>
    <w:p w:rsidR="00AC7B35" w:rsidRPr="00E66B59" w:rsidRDefault="00AC7B35" w:rsidP="00AC7B35">
      <w:pPr>
        <w:pStyle w:val="ListParagraph"/>
        <w:spacing w:after="120" w:line="240" w:lineRule="auto"/>
        <w:ind w:left="0"/>
        <w:rPr>
          <w:rFonts w:asciiTheme="majorBidi" w:hAnsiTheme="majorBidi" w:cstheme="majorBidi"/>
          <w:sz w:val="20"/>
          <w:szCs w:val="20"/>
        </w:rPr>
      </w:pPr>
    </w:p>
    <w:p w:rsidR="00AC7B35" w:rsidRPr="00E66B59" w:rsidRDefault="00AC7B35" w:rsidP="00AC7B35">
      <w:pPr>
        <w:pStyle w:val="ListParagraph"/>
        <w:spacing w:after="120" w:line="240" w:lineRule="auto"/>
        <w:ind w:left="0"/>
        <w:rPr>
          <w:rFonts w:asciiTheme="majorBidi" w:hAnsiTheme="majorBidi" w:cstheme="majorBidi"/>
          <w:sz w:val="20"/>
          <w:szCs w:val="20"/>
        </w:rPr>
      </w:pPr>
    </w:p>
    <w:p w:rsidR="00AC7B35" w:rsidRPr="00E66B59" w:rsidRDefault="00AC7B35" w:rsidP="00AC7B35">
      <w:pPr>
        <w:pStyle w:val="ListParagraph"/>
        <w:spacing w:after="120" w:line="240" w:lineRule="auto"/>
        <w:ind w:left="0"/>
        <w:rPr>
          <w:rFonts w:asciiTheme="majorBidi" w:hAnsiTheme="majorBidi" w:cstheme="majorBidi"/>
          <w:sz w:val="20"/>
          <w:szCs w:val="20"/>
        </w:rPr>
      </w:pPr>
    </w:p>
    <w:p w:rsidR="00AC7B35" w:rsidRPr="00E66B59" w:rsidRDefault="00AC7B35" w:rsidP="00AC7B35">
      <w:pPr>
        <w:pStyle w:val="ListParagraph"/>
        <w:spacing w:after="120" w:line="240" w:lineRule="auto"/>
        <w:ind w:left="0"/>
        <w:rPr>
          <w:rFonts w:asciiTheme="majorBidi" w:hAnsiTheme="majorBidi" w:cstheme="majorBidi"/>
          <w:sz w:val="20"/>
          <w:szCs w:val="20"/>
        </w:rPr>
      </w:pPr>
    </w:p>
    <w:p w:rsidR="00AC7B35" w:rsidRPr="00E66B59" w:rsidRDefault="00AC7B35" w:rsidP="00AC7B35">
      <w:pPr>
        <w:pStyle w:val="ListParagraph"/>
        <w:spacing w:after="120" w:line="240" w:lineRule="auto"/>
        <w:ind w:left="0"/>
        <w:rPr>
          <w:rFonts w:asciiTheme="majorBidi" w:hAnsiTheme="majorBidi" w:cstheme="majorBidi"/>
          <w:sz w:val="20"/>
          <w:szCs w:val="20"/>
        </w:rPr>
      </w:pPr>
    </w:p>
    <w:p w:rsidR="00D332EC" w:rsidRPr="00E66B59" w:rsidRDefault="00D332EC" w:rsidP="00AC7B35">
      <w:pPr>
        <w:spacing w:after="120" w:line="240" w:lineRule="auto"/>
        <w:rPr>
          <w:rFonts w:asciiTheme="majorBidi" w:hAnsiTheme="majorBidi" w:cstheme="majorBidi"/>
          <w:sz w:val="20"/>
          <w:szCs w:val="20"/>
        </w:rPr>
      </w:pPr>
    </w:p>
    <w:sectPr w:rsidR="00D332EC" w:rsidRPr="00E66B59" w:rsidSect="00872FB3">
      <w:footerReference w:type="default" r:id="rId12"/>
      <w:footerReference w:type="first" r:id="rId13"/>
      <w:type w:val="nextColumn"/>
      <w:pgSz w:w="8505" w:h="12242" w:orient="landscape" w:code="1"/>
      <w:pgMar w:top="1077" w:right="680" w:bottom="1077" w:left="1361" w:header="720" w:footer="720" w:gutter="0"/>
      <w:pgNumType w:start="75"/>
      <w:cols w:num="2" w:space="17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061" w:rsidRDefault="00ED6061" w:rsidP="00AC7B35">
      <w:pPr>
        <w:spacing w:after="0" w:line="240" w:lineRule="auto"/>
      </w:pPr>
      <w:r>
        <w:separator/>
      </w:r>
    </w:p>
  </w:endnote>
  <w:endnote w:type="continuationSeparator" w:id="1">
    <w:p w:rsidR="00ED6061" w:rsidRDefault="00ED6061" w:rsidP="00AC7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5736"/>
      <w:docPartObj>
        <w:docPartGallery w:val="Page Numbers (Bottom of Page)"/>
        <w:docPartUnique/>
      </w:docPartObj>
    </w:sdtPr>
    <w:sdtContent>
      <w:p w:rsidR="00AC6AA2" w:rsidRDefault="006357AF">
        <w:pPr>
          <w:pStyle w:val="Footer"/>
          <w:jc w:val="right"/>
        </w:pPr>
        <w:fldSimple w:instr=" PAGE   \* MERGEFORMAT ">
          <w:r w:rsidR="00872FB3">
            <w:rPr>
              <w:noProof/>
            </w:rPr>
            <w:t>79</w:t>
          </w:r>
        </w:fldSimple>
      </w:p>
    </w:sdtContent>
  </w:sdt>
  <w:p w:rsidR="00AC6AA2" w:rsidRDefault="00AC6A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C18" w:rsidRPr="00623C18" w:rsidRDefault="00623C18" w:rsidP="00872FB3">
    <w:pPr>
      <w:pStyle w:val="Footer"/>
      <w:jc w:val="right"/>
      <w:rPr>
        <w:lang w:val="id-ID"/>
      </w:rPr>
    </w:pPr>
    <w:r>
      <w:rPr>
        <w:lang w:val="id-ID"/>
      </w:rPr>
      <w:t>7</w:t>
    </w:r>
    <w:r w:rsidR="00872FB3">
      <w:rPr>
        <w:lang w:val="id-ID"/>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061" w:rsidRDefault="00ED6061" w:rsidP="00AC7B35">
      <w:pPr>
        <w:spacing w:after="0" w:line="240" w:lineRule="auto"/>
      </w:pPr>
      <w:r>
        <w:separator/>
      </w:r>
    </w:p>
  </w:footnote>
  <w:footnote w:type="continuationSeparator" w:id="1">
    <w:p w:rsidR="00ED6061" w:rsidRDefault="00ED6061" w:rsidP="00AC7B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5D32"/>
    <w:multiLevelType w:val="hybridMultilevel"/>
    <w:tmpl w:val="3CD29B04"/>
    <w:lvl w:ilvl="0" w:tplc="0409000F">
      <w:start w:val="1"/>
      <w:numFmt w:val="decimal"/>
      <w:lvlText w:val="%1."/>
      <w:lvlJc w:val="left"/>
      <w:pPr>
        <w:tabs>
          <w:tab w:val="num" w:pos="878"/>
        </w:tabs>
        <w:ind w:left="878" w:hanging="360"/>
      </w:pPr>
    </w:lvl>
    <w:lvl w:ilvl="1" w:tplc="04090019">
      <w:start w:val="1"/>
      <w:numFmt w:val="lowerLetter"/>
      <w:lvlText w:val="%2."/>
      <w:lvlJc w:val="left"/>
      <w:pPr>
        <w:tabs>
          <w:tab w:val="num" w:pos="1598"/>
        </w:tabs>
        <w:ind w:left="1598" w:hanging="360"/>
      </w:pPr>
    </w:lvl>
    <w:lvl w:ilvl="2" w:tplc="0409001B" w:tentative="1">
      <w:start w:val="1"/>
      <w:numFmt w:val="lowerRoman"/>
      <w:lvlText w:val="%3."/>
      <w:lvlJc w:val="right"/>
      <w:pPr>
        <w:tabs>
          <w:tab w:val="num" w:pos="2318"/>
        </w:tabs>
        <w:ind w:left="2318" w:hanging="180"/>
      </w:pPr>
    </w:lvl>
    <w:lvl w:ilvl="3" w:tplc="0409000F" w:tentative="1">
      <w:start w:val="1"/>
      <w:numFmt w:val="decimal"/>
      <w:lvlText w:val="%4."/>
      <w:lvlJc w:val="left"/>
      <w:pPr>
        <w:tabs>
          <w:tab w:val="num" w:pos="3038"/>
        </w:tabs>
        <w:ind w:left="3038" w:hanging="360"/>
      </w:pPr>
    </w:lvl>
    <w:lvl w:ilvl="4" w:tplc="04090019" w:tentative="1">
      <w:start w:val="1"/>
      <w:numFmt w:val="lowerLetter"/>
      <w:lvlText w:val="%5."/>
      <w:lvlJc w:val="left"/>
      <w:pPr>
        <w:tabs>
          <w:tab w:val="num" w:pos="3758"/>
        </w:tabs>
        <w:ind w:left="3758" w:hanging="360"/>
      </w:pPr>
    </w:lvl>
    <w:lvl w:ilvl="5" w:tplc="0409001B" w:tentative="1">
      <w:start w:val="1"/>
      <w:numFmt w:val="lowerRoman"/>
      <w:lvlText w:val="%6."/>
      <w:lvlJc w:val="right"/>
      <w:pPr>
        <w:tabs>
          <w:tab w:val="num" w:pos="4478"/>
        </w:tabs>
        <w:ind w:left="4478" w:hanging="180"/>
      </w:pPr>
    </w:lvl>
    <w:lvl w:ilvl="6" w:tplc="0409000F" w:tentative="1">
      <w:start w:val="1"/>
      <w:numFmt w:val="decimal"/>
      <w:lvlText w:val="%7."/>
      <w:lvlJc w:val="left"/>
      <w:pPr>
        <w:tabs>
          <w:tab w:val="num" w:pos="5198"/>
        </w:tabs>
        <w:ind w:left="5198" w:hanging="360"/>
      </w:pPr>
    </w:lvl>
    <w:lvl w:ilvl="7" w:tplc="04090019" w:tentative="1">
      <w:start w:val="1"/>
      <w:numFmt w:val="lowerLetter"/>
      <w:lvlText w:val="%8."/>
      <w:lvlJc w:val="left"/>
      <w:pPr>
        <w:tabs>
          <w:tab w:val="num" w:pos="5918"/>
        </w:tabs>
        <w:ind w:left="5918" w:hanging="360"/>
      </w:pPr>
    </w:lvl>
    <w:lvl w:ilvl="8" w:tplc="0409001B" w:tentative="1">
      <w:start w:val="1"/>
      <w:numFmt w:val="lowerRoman"/>
      <w:lvlText w:val="%9."/>
      <w:lvlJc w:val="right"/>
      <w:pPr>
        <w:tabs>
          <w:tab w:val="num" w:pos="6638"/>
        </w:tabs>
        <w:ind w:left="6638" w:hanging="180"/>
      </w:pPr>
    </w:lvl>
  </w:abstractNum>
  <w:abstractNum w:abstractNumId="1">
    <w:nsid w:val="0B4C0EA1"/>
    <w:multiLevelType w:val="hybridMultilevel"/>
    <w:tmpl w:val="14066BF4"/>
    <w:lvl w:ilvl="0" w:tplc="0409000F">
      <w:start w:val="1"/>
      <w:numFmt w:val="decimal"/>
      <w:lvlText w:val="%1."/>
      <w:lvlJc w:val="left"/>
      <w:pPr>
        <w:tabs>
          <w:tab w:val="num" w:pos="1800"/>
        </w:tabs>
        <w:ind w:left="1800" w:hanging="360"/>
      </w:pPr>
      <w:rPr>
        <w:rFonts w:hint="default"/>
        <w:b w:val="0"/>
      </w:rPr>
    </w:lvl>
    <w:lvl w:ilvl="1" w:tplc="14DEDAA8">
      <w:start w:val="1"/>
      <w:numFmt w:val="lowerLetter"/>
      <w:lvlText w:val="%2."/>
      <w:lvlJc w:val="left"/>
      <w:pPr>
        <w:ind w:left="2520" w:hanging="360"/>
      </w:pPr>
      <w:rPr>
        <w:rFonts w:hint="default"/>
        <w:b w:val="0"/>
        <w:i w:val="0"/>
      </w:rPr>
    </w:lvl>
    <w:lvl w:ilvl="2" w:tplc="8DA44070">
      <w:start w:val="100"/>
      <w:numFmt w:val="lowerLetter"/>
      <w:lvlText w:val="%3."/>
      <w:lvlJc w:val="left"/>
      <w:pPr>
        <w:ind w:left="3420" w:hanging="360"/>
      </w:pPr>
      <w:rPr>
        <w:rFonts w:ascii="Times New Roman" w:eastAsia="Calibri" w:hAnsi="Times New Roman" w:cs="Times New Roman"/>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3000EB3"/>
    <w:multiLevelType w:val="hybridMultilevel"/>
    <w:tmpl w:val="F9CEDF04"/>
    <w:lvl w:ilvl="0" w:tplc="23F4A354">
      <w:start w:val="1"/>
      <w:numFmt w:val="decimal"/>
      <w:lvlText w:val="%1."/>
      <w:lvlJc w:val="left"/>
      <w:pPr>
        <w:ind w:left="2487" w:hanging="360"/>
      </w:pPr>
      <w:rPr>
        <w:rFonts w:hint="default"/>
      </w:rPr>
    </w:lvl>
    <w:lvl w:ilvl="1" w:tplc="6332F9B2">
      <w:start w:val="7"/>
      <w:numFmt w:val="lowerLetter"/>
      <w:lvlText w:val="%2."/>
      <w:lvlJc w:val="left"/>
      <w:pPr>
        <w:tabs>
          <w:tab w:val="num" w:pos="3207"/>
        </w:tabs>
        <w:ind w:left="3207" w:hanging="360"/>
      </w:pPr>
      <w:rPr>
        <w:rFonts w:hint="default"/>
      </w:rPr>
    </w:lvl>
    <w:lvl w:ilvl="2" w:tplc="5BBCB95E">
      <w:start w:val="1"/>
      <w:numFmt w:val="bullet"/>
      <w:lvlText w:val="-"/>
      <w:lvlJc w:val="left"/>
      <w:pPr>
        <w:tabs>
          <w:tab w:val="num" w:pos="4107"/>
        </w:tabs>
        <w:ind w:left="4107" w:hanging="360"/>
      </w:pPr>
      <w:rPr>
        <w:rFonts w:ascii="Times New Roman" w:eastAsia="Calibri" w:hAnsi="Times New Roman" w:cs="Times New Roman" w:hint="default"/>
      </w:r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3">
    <w:nsid w:val="1A695BC3"/>
    <w:multiLevelType w:val="hybridMultilevel"/>
    <w:tmpl w:val="3A321710"/>
    <w:lvl w:ilvl="0" w:tplc="04090019">
      <w:start w:val="1"/>
      <w:numFmt w:val="lowerLetter"/>
      <w:lvlText w:val="%1."/>
      <w:lvlJc w:val="left"/>
      <w:pPr>
        <w:tabs>
          <w:tab w:val="num" w:pos="1410"/>
        </w:tabs>
        <w:ind w:left="1410" w:hanging="360"/>
      </w:pPr>
    </w:lvl>
    <w:lvl w:ilvl="1" w:tplc="04090019" w:tentative="1">
      <w:start w:val="1"/>
      <w:numFmt w:val="lowerLetter"/>
      <w:lvlText w:val="%2."/>
      <w:lvlJc w:val="left"/>
      <w:pPr>
        <w:tabs>
          <w:tab w:val="num" w:pos="2130"/>
        </w:tabs>
        <w:ind w:left="2130" w:hanging="360"/>
      </w:pPr>
    </w:lvl>
    <w:lvl w:ilvl="2" w:tplc="0409001B" w:tentative="1">
      <w:start w:val="1"/>
      <w:numFmt w:val="lowerRoman"/>
      <w:lvlText w:val="%3."/>
      <w:lvlJc w:val="right"/>
      <w:pPr>
        <w:tabs>
          <w:tab w:val="num" w:pos="2850"/>
        </w:tabs>
        <w:ind w:left="285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4">
    <w:nsid w:val="23EE160F"/>
    <w:multiLevelType w:val="hybridMultilevel"/>
    <w:tmpl w:val="0A6891B8"/>
    <w:lvl w:ilvl="0" w:tplc="04090019">
      <w:start w:val="1"/>
      <w:numFmt w:val="lowerLetter"/>
      <w:lvlText w:val="%1."/>
      <w:lvlJc w:val="left"/>
      <w:pPr>
        <w:tabs>
          <w:tab w:val="num" w:pos="1380"/>
        </w:tabs>
        <w:ind w:left="1380" w:hanging="360"/>
      </w:pPr>
    </w:lvl>
    <w:lvl w:ilvl="1" w:tplc="04090019">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5">
    <w:nsid w:val="258358BC"/>
    <w:multiLevelType w:val="hybridMultilevel"/>
    <w:tmpl w:val="B8C2992C"/>
    <w:lvl w:ilvl="0" w:tplc="C9A8EC74">
      <w:start w:val="1"/>
      <w:numFmt w:val="lowerLetter"/>
      <w:lvlText w:val="%1."/>
      <w:lvlJc w:val="left"/>
      <w:pPr>
        <w:ind w:left="1854" w:hanging="360"/>
      </w:pPr>
      <w:rPr>
        <w:rFonts w:hint="default"/>
      </w:rPr>
    </w:lvl>
    <w:lvl w:ilvl="1" w:tplc="D79AAA52">
      <w:start w:val="6"/>
      <w:numFmt w:val="decimal"/>
      <w:lvlText w:val="%2."/>
      <w:lvlJc w:val="left"/>
      <w:pPr>
        <w:tabs>
          <w:tab w:val="num" w:pos="3054"/>
        </w:tabs>
        <w:ind w:left="3054" w:hanging="840"/>
      </w:pPr>
      <w:rPr>
        <w:rFonts w:ascii="Times New Roman" w:eastAsia="Calibri" w:hAnsi="Times New Roman" w:cs="Times New Roman"/>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2D69456F"/>
    <w:multiLevelType w:val="hybridMultilevel"/>
    <w:tmpl w:val="DBF4A57E"/>
    <w:lvl w:ilvl="0" w:tplc="A1047E46">
      <w:start w:val="1"/>
      <w:numFmt w:val="lowerLetter"/>
      <w:lvlText w:val="%1."/>
      <w:lvlJc w:val="left"/>
      <w:pPr>
        <w:ind w:left="2817" w:hanging="360"/>
      </w:pPr>
      <w:rPr>
        <w:rFonts w:hint="default"/>
      </w:rPr>
    </w:lvl>
    <w:lvl w:ilvl="1" w:tplc="04090019" w:tentative="1">
      <w:start w:val="1"/>
      <w:numFmt w:val="lowerLetter"/>
      <w:lvlText w:val="%2."/>
      <w:lvlJc w:val="left"/>
      <w:pPr>
        <w:ind w:left="3537" w:hanging="360"/>
      </w:pPr>
    </w:lvl>
    <w:lvl w:ilvl="2" w:tplc="0409001B" w:tentative="1">
      <w:start w:val="1"/>
      <w:numFmt w:val="lowerRoman"/>
      <w:lvlText w:val="%3."/>
      <w:lvlJc w:val="right"/>
      <w:pPr>
        <w:ind w:left="4257" w:hanging="180"/>
      </w:pPr>
    </w:lvl>
    <w:lvl w:ilvl="3" w:tplc="0409000F" w:tentative="1">
      <w:start w:val="1"/>
      <w:numFmt w:val="decimal"/>
      <w:lvlText w:val="%4."/>
      <w:lvlJc w:val="left"/>
      <w:pPr>
        <w:ind w:left="4977" w:hanging="360"/>
      </w:pPr>
    </w:lvl>
    <w:lvl w:ilvl="4" w:tplc="04090019" w:tentative="1">
      <w:start w:val="1"/>
      <w:numFmt w:val="lowerLetter"/>
      <w:lvlText w:val="%5."/>
      <w:lvlJc w:val="left"/>
      <w:pPr>
        <w:ind w:left="5697" w:hanging="360"/>
      </w:pPr>
    </w:lvl>
    <w:lvl w:ilvl="5" w:tplc="0409001B" w:tentative="1">
      <w:start w:val="1"/>
      <w:numFmt w:val="lowerRoman"/>
      <w:lvlText w:val="%6."/>
      <w:lvlJc w:val="right"/>
      <w:pPr>
        <w:ind w:left="6417" w:hanging="180"/>
      </w:pPr>
    </w:lvl>
    <w:lvl w:ilvl="6" w:tplc="0409000F" w:tentative="1">
      <w:start w:val="1"/>
      <w:numFmt w:val="decimal"/>
      <w:lvlText w:val="%7."/>
      <w:lvlJc w:val="left"/>
      <w:pPr>
        <w:ind w:left="7137" w:hanging="360"/>
      </w:pPr>
    </w:lvl>
    <w:lvl w:ilvl="7" w:tplc="04090019" w:tentative="1">
      <w:start w:val="1"/>
      <w:numFmt w:val="lowerLetter"/>
      <w:lvlText w:val="%8."/>
      <w:lvlJc w:val="left"/>
      <w:pPr>
        <w:ind w:left="7857" w:hanging="360"/>
      </w:pPr>
    </w:lvl>
    <w:lvl w:ilvl="8" w:tplc="0409001B" w:tentative="1">
      <w:start w:val="1"/>
      <w:numFmt w:val="lowerRoman"/>
      <w:lvlText w:val="%9."/>
      <w:lvlJc w:val="right"/>
      <w:pPr>
        <w:ind w:left="8577" w:hanging="180"/>
      </w:pPr>
    </w:lvl>
  </w:abstractNum>
  <w:abstractNum w:abstractNumId="7">
    <w:nsid w:val="3468286C"/>
    <w:multiLevelType w:val="multilevel"/>
    <w:tmpl w:val="95382CE6"/>
    <w:lvl w:ilvl="0">
      <w:start w:val="1"/>
      <w:numFmt w:val="decimal"/>
      <w:lvlText w:val="%1."/>
      <w:lvlJc w:val="left"/>
      <w:pPr>
        <w:ind w:left="1080" w:hanging="360"/>
      </w:pPr>
      <w:rPr>
        <w:rFonts w:hint="default"/>
      </w:rPr>
    </w:lvl>
    <w:lvl w:ilvl="1">
      <w:start w:val="6"/>
      <w:numFmt w:val="decimal"/>
      <w:isLgl/>
      <w:lvlText w:val="%1.%2"/>
      <w:lvlJc w:val="left"/>
      <w:pPr>
        <w:ind w:left="2384" w:hanging="360"/>
      </w:pPr>
      <w:rPr>
        <w:rFonts w:hint="default"/>
      </w:rPr>
    </w:lvl>
    <w:lvl w:ilvl="2">
      <w:start w:val="1"/>
      <w:numFmt w:val="decimal"/>
      <w:isLgl/>
      <w:lvlText w:val="%1.%2.%3"/>
      <w:lvlJc w:val="left"/>
      <w:pPr>
        <w:ind w:left="4048" w:hanging="720"/>
      </w:pPr>
      <w:rPr>
        <w:rFonts w:hint="default"/>
      </w:rPr>
    </w:lvl>
    <w:lvl w:ilvl="3">
      <w:start w:val="1"/>
      <w:numFmt w:val="decimal"/>
      <w:isLgl/>
      <w:lvlText w:val="%1.%2.%3.%4"/>
      <w:lvlJc w:val="left"/>
      <w:pPr>
        <w:ind w:left="5352" w:hanging="720"/>
      </w:pPr>
      <w:rPr>
        <w:rFonts w:hint="default"/>
      </w:rPr>
    </w:lvl>
    <w:lvl w:ilvl="4">
      <w:start w:val="1"/>
      <w:numFmt w:val="decimal"/>
      <w:isLgl/>
      <w:lvlText w:val="%1.%2.%3.%4.%5"/>
      <w:lvlJc w:val="left"/>
      <w:pPr>
        <w:ind w:left="7016" w:hanging="1080"/>
      </w:pPr>
      <w:rPr>
        <w:rFonts w:hint="default"/>
      </w:rPr>
    </w:lvl>
    <w:lvl w:ilvl="5">
      <w:start w:val="1"/>
      <w:numFmt w:val="decimal"/>
      <w:isLgl/>
      <w:lvlText w:val="%1.%2.%3.%4.%5.%6"/>
      <w:lvlJc w:val="left"/>
      <w:pPr>
        <w:ind w:left="8320" w:hanging="1080"/>
      </w:pPr>
      <w:rPr>
        <w:rFonts w:hint="default"/>
      </w:rPr>
    </w:lvl>
    <w:lvl w:ilvl="6">
      <w:start w:val="1"/>
      <w:numFmt w:val="decimal"/>
      <w:isLgl/>
      <w:lvlText w:val="%1.%2.%3.%4.%5.%6.%7"/>
      <w:lvlJc w:val="left"/>
      <w:pPr>
        <w:ind w:left="9984" w:hanging="1440"/>
      </w:pPr>
      <w:rPr>
        <w:rFonts w:hint="default"/>
      </w:rPr>
    </w:lvl>
    <w:lvl w:ilvl="7">
      <w:start w:val="1"/>
      <w:numFmt w:val="decimal"/>
      <w:isLgl/>
      <w:lvlText w:val="%1.%2.%3.%4.%5.%6.%7.%8"/>
      <w:lvlJc w:val="left"/>
      <w:pPr>
        <w:ind w:left="11288" w:hanging="1440"/>
      </w:pPr>
      <w:rPr>
        <w:rFonts w:hint="default"/>
      </w:rPr>
    </w:lvl>
    <w:lvl w:ilvl="8">
      <w:start w:val="1"/>
      <w:numFmt w:val="decimal"/>
      <w:isLgl/>
      <w:lvlText w:val="%1.%2.%3.%4.%5.%6.%7.%8.%9"/>
      <w:lvlJc w:val="left"/>
      <w:pPr>
        <w:ind w:left="12952" w:hanging="1800"/>
      </w:pPr>
      <w:rPr>
        <w:rFonts w:hint="default"/>
      </w:rPr>
    </w:lvl>
  </w:abstractNum>
  <w:abstractNum w:abstractNumId="8">
    <w:nsid w:val="3CCC30B1"/>
    <w:multiLevelType w:val="multilevel"/>
    <w:tmpl w:val="42C4E6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E8116AA"/>
    <w:multiLevelType w:val="hybridMultilevel"/>
    <w:tmpl w:val="AC560DDC"/>
    <w:lvl w:ilvl="0" w:tplc="7AE053C2">
      <w:start w:val="1"/>
      <w:numFmt w:val="lowerLetter"/>
      <w:lvlText w:val="%1."/>
      <w:lvlJc w:val="left"/>
      <w:pPr>
        <w:ind w:left="2863" w:hanging="360"/>
      </w:pPr>
      <w:rPr>
        <w:rFonts w:hint="default"/>
      </w:rPr>
    </w:lvl>
    <w:lvl w:ilvl="1" w:tplc="04090019" w:tentative="1">
      <w:start w:val="1"/>
      <w:numFmt w:val="lowerLetter"/>
      <w:lvlText w:val="%2."/>
      <w:lvlJc w:val="left"/>
      <w:pPr>
        <w:ind w:left="3583" w:hanging="360"/>
      </w:pPr>
    </w:lvl>
    <w:lvl w:ilvl="2" w:tplc="0409001B">
      <w:start w:val="1"/>
      <w:numFmt w:val="lowerRoman"/>
      <w:lvlText w:val="%3."/>
      <w:lvlJc w:val="right"/>
      <w:pPr>
        <w:ind w:left="4303" w:hanging="180"/>
      </w:pPr>
    </w:lvl>
    <w:lvl w:ilvl="3" w:tplc="0409000F" w:tentative="1">
      <w:start w:val="1"/>
      <w:numFmt w:val="decimal"/>
      <w:lvlText w:val="%4."/>
      <w:lvlJc w:val="left"/>
      <w:pPr>
        <w:ind w:left="5023" w:hanging="360"/>
      </w:pPr>
    </w:lvl>
    <w:lvl w:ilvl="4" w:tplc="04090019" w:tentative="1">
      <w:start w:val="1"/>
      <w:numFmt w:val="lowerLetter"/>
      <w:lvlText w:val="%5."/>
      <w:lvlJc w:val="left"/>
      <w:pPr>
        <w:ind w:left="5743" w:hanging="360"/>
      </w:pPr>
    </w:lvl>
    <w:lvl w:ilvl="5" w:tplc="0409001B" w:tentative="1">
      <w:start w:val="1"/>
      <w:numFmt w:val="lowerRoman"/>
      <w:lvlText w:val="%6."/>
      <w:lvlJc w:val="right"/>
      <w:pPr>
        <w:ind w:left="6463" w:hanging="180"/>
      </w:pPr>
    </w:lvl>
    <w:lvl w:ilvl="6" w:tplc="0409000F" w:tentative="1">
      <w:start w:val="1"/>
      <w:numFmt w:val="decimal"/>
      <w:lvlText w:val="%7."/>
      <w:lvlJc w:val="left"/>
      <w:pPr>
        <w:ind w:left="7183" w:hanging="360"/>
      </w:pPr>
    </w:lvl>
    <w:lvl w:ilvl="7" w:tplc="04090019" w:tentative="1">
      <w:start w:val="1"/>
      <w:numFmt w:val="lowerLetter"/>
      <w:lvlText w:val="%8."/>
      <w:lvlJc w:val="left"/>
      <w:pPr>
        <w:ind w:left="7903" w:hanging="360"/>
      </w:pPr>
    </w:lvl>
    <w:lvl w:ilvl="8" w:tplc="0409001B" w:tentative="1">
      <w:start w:val="1"/>
      <w:numFmt w:val="lowerRoman"/>
      <w:lvlText w:val="%9."/>
      <w:lvlJc w:val="right"/>
      <w:pPr>
        <w:ind w:left="8623" w:hanging="180"/>
      </w:pPr>
    </w:lvl>
  </w:abstractNum>
  <w:abstractNum w:abstractNumId="10">
    <w:nsid w:val="45C26C9B"/>
    <w:multiLevelType w:val="hybridMultilevel"/>
    <w:tmpl w:val="87AE8454"/>
    <w:lvl w:ilvl="0" w:tplc="0409000B">
      <w:start w:val="1"/>
      <w:numFmt w:val="bullet"/>
      <w:lvlText w:val=""/>
      <w:lvlJc w:val="left"/>
      <w:pPr>
        <w:tabs>
          <w:tab w:val="num" w:pos="1775"/>
        </w:tabs>
        <w:ind w:left="1775" w:hanging="360"/>
      </w:pPr>
      <w:rPr>
        <w:rFonts w:ascii="Wingdings" w:hAnsi="Wingdings" w:hint="default"/>
      </w:rPr>
    </w:lvl>
    <w:lvl w:ilvl="1" w:tplc="04090003" w:tentative="1">
      <w:start w:val="1"/>
      <w:numFmt w:val="bullet"/>
      <w:lvlText w:val="o"/>
      <w:lvlJc w:val="left"/>
      <w:pPr>
        <w:tabs>
          <w:tab w:val="num" w:pos="2495"/>
        </w:tabs>
        <w:ind w:left="2495" w:hanging="360"/>
      </w:pPr>
      <w:rPr>
        <w:rFonts w:ascii="Courier New" w:hAnsi="Courier New" w:cs="Courier New" w:hint="default"/>
      </w:rPr>
    </w:lvl>
    <w:lvl w:ilvl="2" w:tplc="04090005">
      <w:start w:val="1"/>
      <w:numFmt w:val="bullet"/>
      <w:lvlText w:val=""/>
      <w:lvlJc w:val="left"/>
      <w:pPr>
        <w:tabs>
          <w:tab w:val="num" w:pos="3215"/>
        </w:tabs>
        <w:ind w:left="3215" w:hanging="360"/>
      </w:pPr>
      <w:rPr>
        <w:rFonts w:ascii="Wingdings" w:hAnsi="Wingdings" w:hint="default"/>
      </w:rPr>
    </w:lvl>
    <w:lvl w:ilvl="3" w:tplc="04090001" w:tentative="1">
      <w:start w:val="1"/>
      <w:numFmt w:val="bullet"/>
      <w:lvlText w:val=""/>
      <w:lvlJc w:val="left"/>
      <w:pPr>
        <w:tabs>
          <w:tab w:val="num" w:pos="3935"/>
        </w:tabs>
        <w:ind w:left="3935" w:hanging="360"/>
      </w:pPr>
      <w:rPr>
        <w:rFonts w:ascii="Symbol" w:hAnsi="Symbol" w:hint="default"/>
      </w:rPr>
    </w:lvl>
    <w:lvl w:ilvl="4" w:tplc="04090003" w:tentative="1">
      <w:start w:val="1"/>
      <w:numFmt w:val="bullet"/>
      <w:lvlText w:val="o"/>
      <w:lvlJc w:val="left"/>
      <w:pPr>
        <w:tabs>
          <w:tab w:val="num" w:pos="4655"/>
        </w:tabs>
        <w:ind w:left="4655" w:hanging="360"/>
      </w:pPr>
      <w:rPr>
        <w:rFonts w:ascii="Courier New" w:hAnsi="Courier New" w:cs="Courier New" w:hint="default"/>
      </w:rPr>
    </w:lvl>
    <w:lvl w:ilvl="5" w:tplc="04090005" w:tentative="1">
      <w:start w:val="1"/>
      <w:numFmt w:val="bullet"/>
      <w:lvlText w:val=""/>
      <w:lvlJc w:val="left"/>
      <w:pPr>
        <w:tabs>
          <w:tab w:val="num" w:pos="5375"/>
        </w:tabs>
        <w:ind w:left="5375" w:hanging="360"/>
      </w:pPr>
      <w:rPr>
        <w:rFonts w:ascii="Wingdings" w:hAnsi="Wingdings" w:hint="default"/>
      </w:rPr>
    </w:lvl>
    <w:lvl w:ilvl="6" w:tplc="04090001" w:tentative="1">
      <w:start w:val="1"/>
      <w:numFmt w:val="bullet"/>
      <w:lvlText w:val=""/>
      <w:lvlJc w:val="left"/>
      <w:pPr>
        <w:tabs>
          <w:tab w:val="num" w:pos="6095"/>
        </w:tabs>
        <w:ind w:left="6095" w:hanging="360"/>
      </w:pPr>
      <w:rPr>
        <w:rFonts w:ascii="Symbol" w:hAnsi="Symbol" w:hint="default"/>
      </w:rPr>
    </w:lvl>
    <w:lvl w:ilvl="7" w:tplc="04090003" w:tentative="1">
      <w:start w:val="1"/>
      <w:numFmt w:val="bullet"/>
      <w:lvlText w:val="o"/>
      <w:lvlJc w:val="left"/>
      <w:pPr>
        <w:tabs>
          <w:tab w:val="num" w:pos="6815"/>
        </w:tabs>
        <w:ind w:left="6815" w:hanging="360"/>
      </w:pPr>
      <w:rPr>
        <w:rFonts w:ascii="Courier New" w:hAnsi="Courier New" w:cs="Courier New" w:hint="default"/>
      </w:rPr>
    </w:lvl>
    <w:lvl w:ilvl="8" w:tplc="04090005" w:tentative="1">
      <w:start w:val="1"/>
      <w:numFmt w:val="bullet"/>
      <w:lvlText w:val=""/>
      <w:lvlJc w:val="left"/>
      <w:pPr>
        <w:tabs>
          <w:tab w:val="num" w:pos="7535"/>
        </w:tabs>
        <w:ind w:left="7535" w:hanging="360"/>
      </w:pPr>
      <w:rPr>
        <w:rFonts w:ascii="Wingdings" w:hAnsi="Wingdings" w:hint="default"/>
      </w:rPr>
    </w:lvl>
  </w:abstractNum>
  <w:abstractNum w:abstractNumId="11">
    <w:nsid w:val="46D4704B"/>
    <w:multiLevelType w:val="multilevel"/>
    <w:tmpl w:val="3252050A"/>
    <w:lvl w:ilvl="0">
      <w:start w:val="1"/>
      <w:numFmt w:val="decimal"/>
      <w:lvlText w:val="%1."/>
      <w:lvlJc w:val="left"/>
      <w:pPr>
        <w:ind w:left="1800" w:hanging="360"/>
      </w:pPr>
      <w:rPr>
        <w:rFonts w:hint="default"/>
        <w:u w:val="none"/>
      </w:rPr>
    </w:lvl>
    <w:lvl w:ilvl="1">
      <w:start w:val="2"/>
      <w:numFmt w:val="decimal"/>
      <w:isLgl/>
      <w:lvlText w:val="%1.%2"/>
      <w:lvlJc w:val="left"/>
      <w:pPr>
        <w:ind w:left="2160" w:hanging="540"/>
      </w:pPr>
      <w:rPr>
        <w:rFonts w:hint="default"/>
      </w:rPr>
    </w:lvl>
    <w:lvl w:ilvl="2">
      <w:start w:val="4"/>
      <w:numFmt w:val="decimal"/>
      <w:isLgl/>
      <w:lvlText w:val="%1.%2.%3"/>
      <w:lvlJc w:val="left"/>
      <w:pPr>
        <w:ind w:left="252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680" w:hanging="1800"/>
      </w:pPr>
      <w:rPr>
        <w:rFonts w:hint="default"/>
      </w:rPr>
    </w:lvl>
  </w:abstractNum>
  <w:abstractNum w:abstractNumId="12">
    <w:nsid w:val="47C87BC2"/>
    <w:multiLevelType w:val="multilevel"/>
    <w:tmpl w:val="6BFE4744"/>
    <w:lvl w:ilvl="0">
      <w:start w:val="1"/>
      <w:numFmt w:val="decimal"/>
      <w:lvlText w:val="%1."/>
      <w:lvlJc w:val="left"/>
      <w:pPr>
        <w:ind w:left="2860" w:hanging="360"/>
      </w:pPr>
      <w:rPr>
        <w:rFonts w:hint="default"/>
      </w:rPr>
    </w:lvl>
    <w:lvl w:ilvl="1">
      <w:start w:val="1"/>
      <w:numFmt w:val="decimal"/>
      <w:isLgl/>
      <w:lvlText w:val="%1.%2."/>
      <w:lvlJc w:val="left"/>
      <w:pPr>
        <w:ind w:left="2860" w:hanging="360"/>
      </w:pPr>
      <w:rPr>
        <w:rFonts w:hint="default"/>
        <w:b/>
      </w:rPr>
    </w:lvl>
    <w:lvl w:ilvl="2">
      <w:start w:val="1"/>
      <w:numFmt w:val="decimal"/>
      <w:isLgl/>
      <w:lvlText w:val="%1.%2.%3."/>
      <w:lvlJc w:val="left"/>
      <w:pPr>
        <w:ind w:left="3220" w:hanging="720"/>
      </w:pPr>
      <w:rPr>
        <w:rFonts w:hint="default"/>
      </w:rPr>
    </w:lvl>
    <w:lvl w:ilvl="3">
      <w:start w:val="1"/>
      <w:numFmt w:val="decimal"/>
      <w:isLgl/>
      <w:lvlText w:val="%1.%2.%3.%4."/>
      <w:lvlJc w:val="left"/>
      <w:pPr>
        <w:ind w:left="3220" w:hanging="720"/>
      </w:pPr>
      <w:rPr>
        <w:rFonts w:hint="default"/>
      </w:rPr>
    </w:lvl>
    <w:lvl w:ilvl="4">
      <w:start w:val="1"/>
      <w:numFmt w:val="decimal"/>
      <w:isLgl/>
      <w:lvlText w:val="%1.%2.%3.%4.%5."/>
      <w:lvlJc w:val="left"/>
      <w:pPr>
        <w:ind w:left="3580" w:hanging="1080"/>
      </w:pPr>
      <w:rPr>
        <w:rFonts w:hint="default"/>
      </w:rPr>
    </w:lvl>
    <w:lvl w:ilvl="5">
      <w:start w:val="1"/>
      <w:numFmt w:val="decimal"/>
      <w:isLgl/>
      <w:lvlText w:val="%1.%2.%3.%4.%5.%6."/>
      <w:lvlJc w:val="left"/>
      <w:pPr>
        <w:ind w:left="3580" w:hanging="1080"/>
      </w:pPr>
      <w:rPr>
        <w:rFonts w:hint="default"/>
      </w:rPr>
    </w:lvl>
    <w:lvl w:ilvl="6">
      <w:start w:val="1"/>
      <w:numFmt w:val="decimal"/>
      <w:isLgl/>
      <w:lvlText w:val="%1.%2.%3.%4.%5.%6.%7."/>
      <w:lvlJc w:val="left"/>
      <w:pPr>
        <w:ind w:left="3940" w:hanging="1440"/>
      </w:pPr>
      <w:rPr>
        <w:rFonts w:hint="default"/>
      </w:rPr>
    </w:lvl>
    <w:lvl w:ilvl="7">
      <w:start w:val="1"/>
      <w:numFmt w:val="decimal"/>
      <w:isLgl/>
      <w:lvlText w:val="%1.%2.%3.%4.%5.%6.%7.%8."/>
      <w:lvlJc w:val="left"/>
      <w:pPr>
        <w:ind w:left="3940" w:hanging="1440"/>
      </w:pPr>
      <w:rPr>
        <w:rFonts w:hint="default"/>
      </w:rPr>
    </w:lvl>
    <w:lvl w:ilvl="8">
      <w:start w:val="1"/>
      <w:numFmt w:val="decimal"/>
      <w:isLgl/>
      <w:lvlText w:val="%1.%2.%3.%4.%5.%6.%7.%8.%9."/>
      <w:lvlJc w:val="left"/>
      <w:pPr>
        <w:ind w:left="4300" w:hanging="1800"/>
      </w:pPr>
      <w:rPr>
        <w:rFonts w:hint="default"/>
      </w:rPr>
    </w:lvl>
  </w:abstractNum>
  <w:abstractNum w:abstractNumId="13">
    <w:nsid w:val="57534636"/>
    <w:multiLevelType w:val="multilevel"/>
    <w:tmpl w:val="40D45CF2"/>
    <w:lvl w:ilvl="0">
      <w:start w:val="1"/>
      <w:numFmt w:val="decimal"/>
      <w:lvlText w:val="%1."/>
      <w:lvlJc w:val="left"/>
      <w:pPr>
        <w:ind w:left="1080" w:hanging="360"/>
      </w:pPr>
      <w:rPr>
        <w:rFonts w:hint="default"/>
      </w:rPr>
    </w:lvl>
    <w:lvl w:ilvl="1">
      <w:start w:val="3"/>
      <w:numFmt w:val="decimal"/>
      <w:isLgl/>
      <w:lvlText w:val="%1.%2"/>
      <w:lvlJc w:val="left"/>
      <w:pPr>
        <w:ind w:left="1305" w:hanging="54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75" w:hanging="1440"/>
      </w:pPr>
      <w:rPr>
        <w:rFonts w:hint="default"/>
      </w:rPr>
    </w:lvl>
    <w:lvl w:ilvl="8">
      <w:start w:val="1"/>
      <w:numFmt w:val="decimal"/>
      <w:isLgl/>
      <w:lvlText w:val="%1.%2.%3.%4.%5.%6.%7.%8.%9"/>
      <w:lvlJc w:val="left"/>
      <w:pPr>
        <w:ind w:left="2880" w:hanging="1800"/>
      </w:pPr>
      <w:rPr>
        <w:rFonts w:hint="default"/>
      </w:rPr>
    </w:lvl>
  </w:abstractNum>
  <w:abstractNum w:abstractNumId="14">
    <w:nsid w:val="5B0D39C0"/>
    <w:multiLevelType w:val="hybridMultilevel"/>
    <w:tmpl w:val="C7DAAA9E"/>
    <w:lvl w:ilvl="0" w:tplc="0EDC4D92">
      <w:start w:val="1"/>
      <w:numFmt w:val="decimal"/>
      <w:lvlText w:val="%1."/>
      <w:lvlJc w:val="left"/>
      <w:pPr>
        <w:tabs>
          <w:tab w:val="num" w:pos="720"/>
        </w:tabs>
        <w:ind w:left="720" w:hanging="360"/>
      </w:pPr>
    </w:lvl>
    <w:lvl w:ilvl="1" w:tplc="49B28696">
      <w:numFmt w:val="none"/>
      <w:lvlText w:val=""/>
      <w:lvlJc w:val="left"/>
      <w:pPr>
        <w:tabs>
          <w:tab w:val="num" w:pos="360"/>
        </w:tabs>
      </w:pPr>
    </w:lvl>
    <w:lvl w:ilvl="2" w:tplc="C8FE47F6">
      <w:numFmt w:val="none"/>
      <w:lvlText w:val=""/>
      <w:lvlJc w:val="left"/>
      <w:pPr>
        <w:tabs>
          <w:tab w:val="num" w:pos="360"/>
        </w:tabs>
      </w:pPr>
    </w:lvl>
    <w:lvl w:ilvl="3" w:tplc="22EC2DDE">
      <w:numFmt w:val="none"/>
      <w:lvlText w:val=""/>
      <w:lvlJc w:val="left"/>
      <w:pPr>
        <w:tabs>
          <w:tab w:val="num" w:pos="360"/>
        </w:tabs>
      </w:pPr>
    </w:lvl>
    <w:lvl w:ilvl="4" w:tplc="F0A0BCB6">
      <w:numFmt w:val="none"/>
      <w:lvlText w:val=""/>
      <w:lvlJc w:val="left"/>
      <w:pPr>
        <w:tabs>
          <w:tab w:val="num" w:pos="360"/>
        </w:tabs>
      </w:pPr>
    </w:lvl>
    <w:lvl w:ilvl="5" w:tplc="31FAD240">
      <w:numFmt w:val="none"/>
      <w:lvlText w:val=""/>
      <w:lvlJc w:val="left"/>
      <w:pPr>
        <w:tabs>
          <w:tab w:val="num" w:pos="360"/>
        </w:tabs>
      </w:pPr>
    </w:lvl>
    <w:lvl w:ilvl="6" w:tplc="90580F4A">
      <w:numFmt w:val="none"/>
      <w:lvlText w:val=""/>
      <w:lvlJc w:val="left"/>
      <w:pPr>
        <w:tabs>
          <w:tab w:val="num" w:pos="360"/>
        </w:tabs>
      </w:pPr>
    </w:lvl>
    <w:lvl w:ilvl="7" w:tplc="EF4277C4">
      <w:numFmt w:val="none"/>
      <w:lvlText w:val=""/>
      <w:lvlJc w:val="left"/>
      <w:pPr>
        <w:tabs>
          <w:tab w:val="num" w:pos="360"/>
        </w:tabs>
      </w:pPr>
    </w:lvl>
    <w:lvl w:ilvl="8" w:tplc="097C29AC">
      <w:numFmt w:val="none"/>
      <w:lvlText w:val=""/>
      <w:lvlJc w:val="left"/>
      <w:pPr>
        <w:tabs>
          <w:tab w:val="num" w:pos="360"/>
        </w:tabs>
      </w:pPr>
    </w:lvl>
  </w:abstractNum>
  <w:abstractNum w:abstractNumId="15">
    <w:nsid w:val="5BB57F51"/>
    <w:multiLevelType w:val="multilevel"/>
    <w:tmpl w:val="31968E0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27329D6"/>
    <w:multiLevelType w:val="hybridMultilevel"/>
    <w:tmpl w:val="F50ED7FE"/>
    <w:lvl w:ilvl="0" w:tplc="32D44FDC">
      <w:start w:val="1"/>
      <w:numFmt w:val="lowerLetter"/>
      <w:lvlText w:val="%1."/>
      <w:lvlJc w:val="left"/>
      <w:pPr>
        <w:ind w:left="1800" w:hanging="360"/>
      </w:pPr>
      <w:rPr>
        <w:rFonts w:hint="default"/>
        <w:i w:val="0"/>
      </w:rPr>
    </w:lvl>
    <w:lvl w:ilvl="1" w:tplc="BD086E10">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6C14ED9"/>
    <w:multiLevelType w:val="hybridMultilevel"/>
    <w:tmpl w:val="06542776"/>
    <w:lvl w:ilvl="0" w:tplc="5C88543E">
      <w:start w:val="1"/>
      <w:numFmt w:val="decimal"/>
      <w:lvlText w:val="%1."/>
      <w:lvlJc w:val="left"/>
      <w:pPr>
        <w:tabs>
          <w:tab w:val="num" w:pos="1240"/>
        </w:tabs>
        <w:ind w:left="1240" w:hanging="360"/>
      </w:pPr>
      <w:rPr>
        <w:rFonts w:hint="default"/>
      </w:rPr>
    </w:lvl>
    <w:lvl w:ilvl="1" w:tplc="35241C4E">
      <w:numFmt w:val="none"/>
      <w:lvlText w:val=""/>
      <w:lvlJc w:val="left"/>
      <w:pPr>
        <w:tabs>
          <w:tab w:val="num" w:pos="360"/>
        </w:tabs>
      </w:pPr>
    </w:lvl>
    <w:lvl w:ilvl="2" w:tplc="1B366548">
      <w:numFmt w:val="none"/>
      <w:lvlText w:val=""/>
      <w:lvlJc w:val="left"/>
      <w:pPr>
        <w:tabs>
          <w:tab w:val="num" w:pos="360"/>
        </w:tabs>
      </w:pPr>
    </w:lvl>
    <w:lvl w:ilvl="3" w:tplc="EF9A89AA">
      <w:numFmt w:val="none"/>
      <w:lvlText w:val=""/>
      <w:lvlJc w:val="left"/>
      <w:pPr>
        <w:tabs>
          <w:tab w:val="num" w:pos="360"/>
        </w:tabs>
      </w:pPr>
    </w:lvl>
    <w:lvl w:ilvl="4" w:tplc="A306A4BA">
      <w:numFmt w:val="none"/>
      <w:lvlText w:val=""/>
      <w:lvlJc w:val="left"/>
      <w:pPr>
        <w:tabs>
          <w:tab w:val="num" w:pos="360"/>
        </w:tabs>
      </w:pPr>
    </w:lvl>
    <w:lvl w:ilvl="5" w:tplc="131A44E6">
      <w:numFmt w:val="none"/>
      <w:lvlText w:val=""/>
      <w:lvlJc w:val="left"/>
      <w:pPr>
        <w:tabs>
          <w:tab w:val="num" w:pos="360"/>
        </w:tabs>
      </w:pPr>
    </w:lvl>
    <w:lvl w:ilvl="6" w:tplc="B33C764E">
      <w:numFmt w:val="none"/>
      <w:lvlText w:val=""/>
      <w:lvlJc w:val="left"/>
      <w:pPr>
        <w:tabs>
          <w:tab w:val="num" w:pos="360"/>
        </w:tabs>
      </w:pPr>
    </w:lvl>
    <w:lvl w:ilvl="7" w:tplc="3266BFD8">
      <w:numFmt w:val="none"/>
      <w:lvlText w:val=""/>
      <w:lvlJc w:val="left"/>
      <w:pPr>
        <w:tabs>
          <w:tab w:val="num" w:pos="360"/>
        </w:tabs>
      </w:pPr>
    </w:lvl>
    <w:lvl w:ilvl="8" w:tplc="68366EFA">
      <w:numFmt w:val="none"/>
      <w:lvlText w:val=""/>
      <w:lvlJc w:val="left"/>
      <w:pPr>
        <w:tabs>
          <w:tab w:val="num" w:pos="360"/>
        </w:tabs>
      </w:pPr>
    </w:lvl>
  </w:abstractNum>
  <w:abstractNum w:abstractNumId="18">
    <w:nsid w:val="6D9F4388"/>
    <w:multiLevelType w:val="hybridMultilevel"/>
    <w:tmpl w:val="9446C5A2"/>
    <w:lvl w:ilvl="0" w:tplc="14DEDAA8">
      <w:start w:val="1"/>
      <w:numFmt w:val="lowerLetter"/>
      <w:lvlText w:val="%1."/>
      <w:lvlJc w:val="left"/>
      <w:pPr>
        <w:ind w:left="2960" w:hanging="360"/>
      </w:pPr>
      <w:rPr>
        <w:i w:val="0"/>
      </w:rPr>
    </w:lvl>
    <w:lvl w:ilvl="1" w:tplc="04090019">
      <w:start w:val="1"/>
      <w:numFmt w:val="lowerLetter"/>
      <w:lvlText w:val="%2."/>
      <w:lvlJc w:val="left"/>
      <w:pPr>
        <w:tabs>
          <w:tab w:val="num" w:pos="1880"/>
        </w:tabs>
        <w:ind w:left="1880" w:hanging="360"/>
      </w:pPr>
    </w:lvl>
    <w:lvl w:ilvl="2" w:tplc="8CA63494">
      <w:start w:val="1"/>
      <w:numFmt w:val="lowerLetter"/>
      <w:lvlText w:val="%3)"/>
      <w:lvlJc w:val="left"/>
      <w:pPr>
        <w:tabs>
          <w:tab w:val="num" w:pos="2780"/>
        </w:tabs>
        <w:ind w:left="2780" w:hanging="360"/>
      </w:pPr>
      <w:rPr>
        <w:rFonts w:hint="default"/>
        <w:w w:val="103"/>
      </w:rPr>
    </w:lvl>
    <w:lvl w:ilvl="3" w:tplc="0409000F" w:tentative="1">
      <w:start w:val="1"/>
      <w:numFmt w:val="decimal"/>
      <w:lvlText w:val="%4."/>
      <w:lvlJc w:val="left"/>
      <w:pPr>
        <w:tabs>
          <w:tab w:val="num" w:pos="3320"/>
        </w:tabs>
        <w:ind w:left="3320" w:hanging="360"/>
      </w:pPr>
    </w:lvl>
    <w:lvl w:ilvl="4" w:tplc="04090019" w:tentative="1">
      <w:start w:val="1"/>
      <w:numFmt w:val="lowerLetter"/>
      <w:lvlText w:val="%5."/>
      <w:lvlJc w:val="left"/>
      <w:pPr>
        <w:tabs>
          <w:tab w:val="num" w:pos="4040"/>
        </w:tabs>
        <w:ind w:left="4040" w:hanging="360"/>
      </w:pPr>
    </w:lvl>
    <w:lvl w:ilvl="5" w:tplc="0409001B" w:tentative="1">
      <w:start w:val="1"/>
      <w:numFmt w:val="lowerRoman"/>
      <w:lvlText w:val="%6."/>
      <w:lvlJc w:val="right"/>
      <w:pPr>
        <w:tabs>
          <w:tab w:val="num" w:pos="4760"/>
        </w:tabs>
        <w:ind w:left="4760" w:hanging="180"/>
      </w:pPr>
    </w:lvl>
    <w:lvl w:ilvl="6" w:tplc="0409000F" w:tentative="1">
      <w:start w:val="1"/>
      <w:numFmt w:val="decimal"/>
      <w:lvlText w:val="%7."/>
      <w:lvlJc w:val="left"/>
      <w:pPr>
        <w:tabs>
          <w:tab w:val="num" w:pos="5480"/>
        </w:tabs>
        <w:ind w:left="5480" w:hanging="360"/>
      </w:pPr>
    </w:lvl>
    <w:lvl w:ilvl="7" w:tplc="04090019" w:tentative="1">
      <w:start w:val="1"/>
      <w:numFmt w:val="lowerLetter"/>
      <w:lvlText w:val="%8."/>
      <w:lvlJc w:val="left"/>
      <w:pPr>
        <w:tabs>
          <w:tab w:val="num" w:pos="6200"/>
        </w:tabs>
        <w:ind w:left="6200" w:hanging="360"/>
      </w:pPr>
    </w:lvl>
    <w:lvl w:ilvl="8" w:tplc="0409001B" w:tentative="1">
      <w:start w:val="1"/>
      <w:numFmt w:val="lowerRoman"/>
      <w:lvlText w:val="%9."/>
      <w:lvlJc w:val="right"/>
      <w:pPr>
        <w:tabs>
          <w:tab w:val="num" w:pos="6920"/>
        </w:tabs>
        <w:ind w:left="6920" w:hanging="180"/>
      </w:pPr>
    </w:lvl>
  </w:abstractNum>
  <w:abstractNum w:abstractNumId="19">
    <w:nsid w:val="7474488E"/>
    <w:multiLevelType w:val="hybridMultilevel"/>
    <w:tmpl w:val="9D2C1F7C"/>
    <w:lvl w:ilvl="0" w:tplc="46AA5C40">
      <w:start w:val="1"/>
      <w:numFmt w:val="lowerLetter"/>
      <w:lvlText w:val="%1."/>
      <w:lvlJc w:val="left"/>
      <w:pPr>
        <w:ind w:left="2550" w:hanging="360"/>
      </w:pPr>
      <w:rPr>
        <w:rFonts w:hint="default"/>
      </w:rPr>
    </w:lvl>
    <w:lvl w:ilvl="1" w:tplc="04090019" w:tentative="1">
      <w:start w:val="1"/>
      <w:numFmt w:val="lowerLetter"/>
      <w:lvlText w:val="%2."/>
      <w:lvlJc w:val="left"/>
      <w:pPr>
        <w:ind w:left="3270" w:hanging="360"/>
      </w:pPr>
    </w:lvl>
    <w:lvl w:ilvl="2" w:tplc="0409001B" w:tentative="1">
      <w:start w:val="1"/>
      <w:numFmt w:val="lowerRoman"/>
      <w:lvlText w:val="%3."/>
      <w:lvlJc w:val="right"/>
      <w:pPr>
        <w:ind w:left="3990" w:hanging="180"/>
      </w:pPr>
    </w:lvl>
    <w:lvl w:ilvl="3" w:tplc="0409000F" w:tentative="1">
      <w:start w:val="1"/>
      <w:numFmt w:val="decimal"/>
      <w:lvlText w:val="%4."/>
      <w:lvlJc w:val="left"/>
      <w:pPr>
        <w:ind w:left="4710" w:hanging="360"/>
      </w:pPr>
    </w:lvl>
    <w:lvl w:ilvl="4" w:tplc="04090019" w:tentative="1">
      <w:start w:val="1"/>
      <w:numFmt w:val="lowerLetter"/>
      <w:lvlText w:val="%5."/>
      <w:lvlJc w:val="left"/>
      <w:pPr>
        <w:ind w:left="5430" w:hanging="360"/>
      </w:pPr>
    </w:lvl>
    <w:lvl w:ilvl="5" w:tplc="0409001B" w:tentative="1">
      <w:start w:val="1"/>
      <w:numFmt w:val="lowerRoman"/>
      <w:lvlText w:val="%6."/>
      <w:lvlJc w:val="right"/>
      <w:pPr>
        <w:ind w:left="6150" w:hanging="180"/>
      </w:pPr>
    </w:lvl>
    <w:lvl w:ilvl="6" w:tplc="0409000F" w:tentative="1">
      <w:start w:val="1"/>
      <w:numFmt w:val="decimal"/>
      <w:lvlText w:val="%7."/>
      <w:lvlJc w:val="left"/>
      <w:pPr>
        <w:ind w:left="6870" w:hanging="360"/>
      </w:pPr>
    </w:lvl>
    <w:lvl w:ilvl="7" w:tplc="04090019" w:tentative="1">
      <w:start w:val="1"/>
      <w:numFmt w:val="lowerLetter"/>
      <w:lvlText w:val="%8."/>
      <w:lvlJc w:val="left"/>
      <w:pPr>
        <w:ind w:left="7590" w:hanging="360"/>
      </w:pPr>
    </w:lvl>
    <w:lvl w:ilvl="8" w:tplc="0409001B" w:tentative="1">
      <w:start w:val="1"/>
      <w:numFmt w:val="lowerRoman"/>
      <w:lvlText w:val="%9."/>
      <w:lvlJc w:val="right"/>
      <w:pPr>
        <w:ind w:left="8310" w:hanging="180"/>
      </w:pPr>
    </w:lvl>
  </w:abstractNum>
  <w:abstractNum w:abstractNumId="20">
    <w:nsid w:val="7570252D"/>
    <w:multiLevelType w:val="hybridMultilevel"/>
    <w:tmpl w:val="B90A5AB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5CD7A3A"/>
    <w:multiLevelType w:val="hybridMultilevel"/>
    <w:tmpl w:val="A8369908"/>
    <w:lvl w:ilvl="0" w:tplc="0409000F">
      <w:start w:val="1"/>
      <w:numFmt w:val="decimal"/>
      <w:lvlText w:val="%1."/>
      <w:lvlJc w:val="left"/>
      <w:pPr>
        <w:tabs>
          <w:tab w:val="num" w:pos="836"/>
        </w:tabs>
        <w:ind w:left="836" w:hanging="360"/>
      </w:pPr>
    </w:lvl>
    <w:lvl w:ilvl="1" w:tplc="04090019" w:tentative="1">
      <w:start w:val="1"/>
      <w:numFmt w:val="lowerLetter"/>
      <w:lvlText w:val="%2."/>
      <w:lvlJc w:val="left"/>
      <w:pPr>
        <w:tabs>
          <w:tab w:val="num" w:pos="1556"/>
        </w:tabs>
        <w:ind w:left="1556" w:hanging="360"/>
      </w:pPr>
    </w:lvl>
    <w:lvl w:ilvl="2" w:tplc="0409001B" w:tentative="1">
      <w:start w:val="1"/>
      <w:numFmt w:val="lowerRoman"/>
      <w:lvlText w:val="%3."/>
      <w:lvlJc w:val="right"/>
      <w:pPr>
        <w:tabs>
          <w:tab w:val="num" w:pos="2276"/>
        </w:tabs>
        <w:ind w:left="2276" w:hanging="180"/>
      </w:pPr>
    </w:lvl>
    <w:lvl w:ilvl="3" w:tplc="0409000F" w:tentative="1">
      <w:start w:val="1"/>
      <w:numFmt w:val="decimal"/>
      <w:lvlText w:val="%4."/>
      <w:lvlJc w:val="left"/>
      <w:pPr>
        <w:tabs>
          <w:tab w:val="num" w:pos="2996"/>
        </w:tabs>
        <w:ind w:left="2996" w:hanging="360"/>
      </w:pPr>
    </w:lvl>
    <w:lvl w:ilvl="4" w:tplc="04090019" w:tentative="1">
      <w:start w:val="1"/>
      <w:numFmt w:val="lowerLetter"/>
      <w:lvlText w:val="%5."/>
      <w:lvlJc w:val="left"/>
      <w:pPr>
        <w:tabs>
          <w:tab w:val="num" w:pos="3716"/>
        </w:tabs>
        <w:ind w:left="3716" w:hanging="360"/>
      </w:pPr>
    </w:lvl>
    <w:lvl w:ilvl="5" w:tplc="0409001B" w:tentative="1">
      <w:start w:val="1"/>
      <w:numFmt w:val="lowerRoman"/>
      <w:lvlText w:val="%6."/>
      <w:lvlJc w:val="right"/>
      <w:pPr>
        <w:tabs>
          <w:tab w:val="num" w:pos="4436"/>
        </w:tabs>
        <w:ind w:left="4436" w:hanging="180"/>
      </w:pPr>
    </w:lvl>
    <w:lvl w:ilvl="6" w:tplc="0409000F" w:tentative="1">
      <w:start w:val="1"/>
      <w:numFmt w:val="decimal"/>
      <w:lvlText w:val="%7."/>
      <w:lvlJc w:val="left"/>
      <w:pPr>
        <w:tabs>
          <w:tab w:val="num" w:pos="5156"/>
        </w:tabs>
        <w:ind w:left="5156" w:hanging="360"/>
      </w:pPr>
    </w:lvl>
    <w:lvl w:ilvl="7" w:tplc="04090019" w:tentative="1">
      <w:start w:val="1"/>
      <w:numFmt w:val="lowerLetter"/>
      <w:lvlText w:val="%8."/>
      <w:lvlJc w:val="left"/>
      <w:pPr>
        <w:tabs>
          <w:tab w:val="num" w:pos="5876"/>
        </w:tabs>
        <w:ind w:left="5876" w:hanging="360"/>
      </w:pPr>
    </w:lvl>
    <w:lvl w:ilvl="8" w:tplc="0409001B" w:tentative="1">
      <w:start w:val="1"/>
      <w:numFmt w:val="lowerRoman"/>
      <w:lvlText w:val="%9."/>
      <w:lvlJc w:val="right"/>
      <w:pPr>
        <w:tabs>
          <w:tab w:val="num" w:pos="6596"/>
        </w:tabs>
        <w:ind w:left="6596" w:hanging="180"/>
      </w:pPr>
    </w:lvl>
  </w:abstractNum>
  <w:abstractNum w:abstractNumId="22">
    <w:nsid w:val="76154739"/>
    <w:multiLevelType w:val="hybridMultilevel"/>
    <w:tmpl w:val="2C1A6A6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73D236B"/>
    <w:multiLevelType w:val="hybridMultilevel"/>
    <w:tmpl w:val="E2A2F820"/>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84B3419"/>
    <w:multiLevelType w:val="multilevel"/>
    <w:tmpl w:val="1B7A9E98"/>
    <w:lvl w:ilvl="0">
      <w:start w:val="1"/>
      <w:numFmt w:val="decimal"/>
      <w:lvlText w:val="%1."/>
      <w:lvlJc w:val="left"/>
      <w:pPr>
        <w:ind w:left="740" w:hanging="360"/>
      </w:pPr>
      <w:rPr>
        <w:rFonts w:hint="default"/>
      </w:rPr>
    </w:lvl>
    <w:lvl w:ilvl="1">
      <w:start w:val="4"/>
      <w:numFmt w:val="decimal"/>
      <w:isLgl/>
      <w:lvlText w:val="%1.%2"/>
      <w:lvlJc w:val="left"/>
      <w:pPr>
        <w:ind w:left="1392" w:hanging="540"/>
      </w:pPr>
      <w:rPr>
        <w:rFonts w:hint="default"/>
      </w:rPr>
    </w:lvl>
    <w:lvl w:ilvl="2">
      <w:start w:val="4"/>
      <w:numFmt w:val="decimal"/>
      <w:isLgl/>
      <w:lvlText w:val="%1.%2.%3"/>
      <w:lvlJc w:val="left"/>
      <w:pPr>
        <w:ind w:left="2044" w:hanging="720"/>
      </w:pPr>
      <w:rPr>
        <w:rFonts w:hint="default"/>
      </w:rPr>
    </w:lvl>
    <w:lvl w:ilvl="3">
      <w:start w:val="1"/>
      <w:numFmt w:val="decimal"/>
      <w:isLgl/>
      <w:lvlText w:val="%1.%2.%3.%4"/>
      <w:lvlJc w:val="left"/>
      <w:pPr>
        <w:ind w:left="2516"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820" w:hanging="1080"/>
      </w:pPr>
      <w:rPr>
        <w:rFonts w:hint="default"/>
      </w:rPr>
    </w:lvl>
    <w:lvl w:ilvl="6">
      <w:start w:val="1"/>
      <w:numFmt w:val="decimal"/>
      <w:isLgl/>
      <w:lvlText w:val="%1.%2.%3.%4.%5.%6.%7"/>
      <w:lvlJc w:val="left"/>
      <w:pPr>
        <w:ind w:left="4652" w:hanging="1440"/>
      </w:pPr>
      <w:rPr>
        <w:rFonts w:hint="default"/>
      </w:rPr>
    </w:lvl>
    <w:lvl w:ilvl="7">
      <w:start w:val="1"/>
      <w:numFmt w:val="decimal"/>
      <w:isLgl/>
      <w:lvlText w:val="%1.%2.%3.%4.%5.%6.%7.%8"/>
      <w:lvlJc w:val="left"/>
      <w:pPr>
        <w:ind w:left="5124" w:hanging="1440"/>
      </w:pPr>
      <w:rPr>
        <w:rFonts w:hint="default"/>
      </w:rPr>
    </w:lvl>
    <w:lvl w:ilvl="8">
      <w:start w:val="1"/>
      <w:numFmt w:val="decimal"/>
      <w:isLgl/>
      <w:lvlText w:val="%1.%2.%3.%4.%5.%6.%7.%8.%9"/>
      <w:lvlJc w:val="left"/>
      <w:pPr>
        <w:ind w:left="5956" w:hanging="1800"/>
      </w:pPr>
      <w:rPr>
        <w:rFonts w:hint="default"/>
      </w:rPr>
    </w:lvl>
  </w:abstractNum>
  <w:abstractNum w:abstractNumId="25">
    <w:nsid w:val="7D934900"/>
    <w:multiLevelType w:val="multilevel"/>
    <w:tmpl w:val="11E62C5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3"/>
  </w:num>
  <w:num w:numId="2">
    <w:abstractNumId w:val="25"/>
  </w:num>
  <w:num w:numId="3">
    <w:abstractNumId w:val="7"/>
  </w:num>
  <w:num w:numId="4">
    <w:abstractNumId w:val="8"/>
  </w:num>
  <w:num w:numId="5">
    <w:abstractNumId w:val="12"/>
  </w:num>
  <w:num w:numId="6">
    <w:abstractNumId w:val="16"/>
  </w:num>
  <w:num w:numId="7">
    <w:abstractNumId w:val="1"/>
  </w:num>
  <w:num w:numId="8">
    <w:abstractNumId w:val="23"/>
  </w:num>
  <w:num w:numId="9">
    <w:abstractNumId w:val="11"/>
  </w:num>
  <w:num w:numId="10">
    <w:abstractNumId w:val="24"/>
  </w:num>
  <w:num w:numId="11">
    <w:abstractNumId w:val="9"/>
  </w:num>
  <w:num w:numId="12">
    <w:abstractNumId w:val="19"/>
  </w:num>
  <w:num w:numId="13">
    <w:abstractNumId w:val="6"/>
  </w:num>
  <w:num w:numId="14">
    <w:abstractNumId w:val="5"/>
  </w:num>
  <w:num w:numId="15">
    <w:abstractNumId w:val="2"/>
  </w:num>
  <w:num w:numId="16">
    <w:abstractNumId w:val="17"/>
  </w:num>
  <w:num w:numId="17">
    <w:abstractNumId w:val="14"/>
  </w:num>
  <w:num w:numId="18">
    <w:abstractNumId w:val="15"/>
  </w:num>
  <w:num w:numId="19">
    <w:abstractNumId w:val="22"/>
  </w:num>
  <w:num w:numId="20">
    <w:abstractNumId w:val="20"/>
  </w:num>
  <w:num w:numId="21">
    <w:abstractNumId w:val="0"/>
  </w:num>
  <w:num w:numId="22">
    <w:abstractNumId w:val="10"/>
  </w:num>
  <w:num w:numId="23">
    <w:abstractNumId w:val="4"/>
  </w:num>
  <w:num w:numId="24">
    <w:abstractNumId w:val="18"/>
  </w:num>
  <w:num w:numId="25">
    <w:abstractNumId w:val="3"/>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hideSpellingErrors/>
  <w:defaultTabStop w:val="720"/>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rsids>
    <w:rsidRoot w:val="00AC7B35"/>
    <w:rsid w:val="000658AE"/>
    <w:rsid w:val="00096E94"/>
    <w:rsid w:val="000D2C09"/>
    <w:rsid w:val="00114C8B"/>
    <w:rsid w:val="001506B1"/>
    <w:rsid w:val="002E5769"/>
    <w:rsid w:val="003D691E"/>
    <w:rsid w:val="0044055A"/>
    <w:rsid w:val="004631A8"/>
    <w:rsid w:val="00475318"/>
    <w:rsid w:val="00545056"/>
    <w:rsid w:val="00553563"/>
    <w:rsid w:val="00623C18"/>
    <w:rsid w:val="006357AF"/>
    <w:rsid w:val="00641DDE"/>
    <w:rsid w:val="007C3512"/>
    <w:rsid w:val="00872FB3"/>
    <w:rsid w:val="0090395E"/>
    <w:rsid w:val="009B50BA"/>
    <w:rsid w:val="00A4725D"/>
    <w:rsid w:val="00AB4389"/>
    <w:rsid w:val="00AC1143"/>
    <w:rsid w:val="00AC6AA2"/>
    <w:rsid w:val="00AC7B35"/>
    <w:rsid w:val="00AD3284"/>
    <w:rsid w:val="00B37CB9"/>
    <w:rsid w:val="00B72091"/>
    <w:rsid w:val="00BB4482"/>
    <w:rsid w:val="00BF0311"/>
    <w:rsid w:val="00CB5A63"/>
    <w:rsid w:val="00D04117"/>
    <w:rsid w:val="00D332EC"/>
    <w:rsid w:val="00DA2B28"/>
    <w:rsid w:val="00E66B59"/>
    <w:rsid w:val="00EB6C61"/>
    <w:rsid w:val="00ED6061"/>
    <w:rsid w:val="00F004CA"/>
    <w:rsid w:val="00F046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B3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B35"/>
    <w:pPr>
      <w:ind w:left="720"/>
      <w:contextualSpacing/>
    </w:pPr>
  </w:style>
  <w:style w:type="paragraph" w:styleId="Header">
    <w:name w:val="header"/>
    <w:basedOn w:val="Normal"/>
    <w:link w:val="HeaderChar"/>
    <w:uiPriority w:val="99"/>
    <w:unhideWhenUsed/>
    <w:rsid w:val="00AC7B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B35"/>
    <w:rPr>
      <w:rFonts w:ascii="Calibri" w:eastAsia="Calibri" w:hAnsi="Calibri" w:cs="Times New Roman"/>
    </w:rPr>
  </w:style>
  <w:style w:type="paragraph" w:styleId="Footer">
    <w:name w:val="footer"/>
    <w:basedOn w:val="Normal"/>
    <w:link w:val="FooterChar"/>
    <w:uiPriority w:val="99"/>
    <w:unhideWhenUsed/>
    <w:rsid w:val="00AC7B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B35"/>
    <w:rPr>
      <w:rFonts w:ascii="Calibri" w:eastAsia="Calibri" w:hAnsi="Calibri" w:cs="Times New Roman"/>
    </w:rPr>
  </w:style>
  <w:style w:type="table" w:styleId="TableGrid">
    <w:name w:val="Table Grid"/>
    <w:basedOn w:val="TableNormal"/>
    <w:uiPriority w:val="59"/>
    <w:rsid w:val="00AC7B3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7B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B35"/>
    <w:rPr>
      <w:rFonts w:ascii="Tahoma" w:eastAsia="Calibri" w:hAnsi="Tahoma" w:cs="Tahoma"/>
      <w:sz w:val="16"/>
      <w:szCs w:val="16"/>
    </w:rPr>
  </w:style>
  <w:style w:type="paragraph" w:customStyle="1" w:styleId="Default">
    <w:name w:val="Default"/>
    <w:rsid w:val="00AC7B35"/>
    <w:pPr>
      <w:autoSpaceDE w:val="0"/>
      <w:autoSpaceDN w:val="0"/>
      <w:adjustRightInd w:val="0"/>
      <w:spacing w:after="0" w:line="240" w:lineRule="auto"/>
    </w:pPr>
    <w:rPr>
      <w:rFonts w:ascii="Arial" w:eastAsia="Times New Roman" w:hAnsi="Arial" w:cs="Arial"/>
      <w:color w:val="000000"/>
      <w:sz w:val="24"/>
      <w:szCs w:val="24"/>
    </w:rPr>
  </w:style>
  <w:style w:type="character" w:styleId="PageNumber">
    <w:name w:val="page number"/>
    <w:basedOn w:val="DefaultParagraphFont"/>
    <w:rsid w:val="00AC7B35"/>
  </w:style>
  <w:style w:type="character" w:styleId="Hyperlink">
    <w:name w:val="Hyperlink"/>
    <w:basedOn w:val="DefaultParagraphFont"/>
    <w:unhideWhenUsed/>
    <w:rsid w:val="00AC7B3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tanimam20.blogspot.com/2012/04/persediaan-barang.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kunt.blogspot.com/2012/09/persediaan-barang-dagang-penjelasan-dan.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ndicarissa.wordpress.com/2011/12/21/perhitungan-nilai-persediaan-dengan-metode-fifo-dan-lifo" TargetMode="External"/><Relationship Id="rId4" Type="http://schemas.openxmlformats.org/officeDocument/2006/relationships/webSettings" Target="webSettings.xml"/><Relationship Id="rId9" Type="http://schemas.openxmlformats.org/officeDocument/2006/relationships/hyperlink" Target="http://imanfreelance.blogspot.com/2012/05psak-14revisi-2008-persediaa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28</Pages>
  <Words>8555</Words>
  <Characters>48765</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Hendra</dc:creator>
  <cp:lastModifiedBy>Hendra</cp:lastModifiedBy>
  <cp:revision>11</cp:revision>
  <cp:lastPrinted>2014-08-31T09:51:00Z</cp:lastPrinted>
  <dcterms:created xsi:type="dcterms:W3CDTF">2014-08-31T06:30:00Z</dcterms:created>
  <dcterms:modified xsi:type="dcterms:W3CDTF">2014-09-04T03:32:00Z</dcterms:modified>
</cp:coreProperties>
</file>